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7E0" w:rsidRDefault="000F77E0" w:rsidP="00DD658F">
      <w:pPr>
        <w:spacing w:line="276" w:lineRule="auto"/>
        <w:jc w:val="center"/>
        <w:rPr>
          <w:rFonts w:ascii="Arial" w:hAnsi="Arial" w:cs="Arial"/>
          <w:sz w:val="24"/>
          <w:szCs w:val="24"/>
        </w:rPr>
      </w:pPr>
    </w:p>
    <w:p w:rsidR="00DD658F" w:rsidRPr="00991F8C" w:rsidRDefault="00DD658F" w:rsidP="000F77E0">
      <w:pPr>
        <w:spacing w:line="360" w:lineRule="auto"/>
        <w:jc w:val="center"/>
        <w:rPr>
          <w:rFonts w:ascii="Arial" w:hAnsi="Arial" w:cs="Arial"/>
          <w:b/>
          <w:sz w:val="24"/>
          <w:szCs w:val="24"/>
        </w:rPr>
      </w:pPr>
      <w:r w:rsidRPr="00991F8C">
        <w:rPr>
          <w:rFonts w:ascii="Arial" w:hAnsi="Arial" w:cs="Arial"/>
          <w:b/>
          <w:sz w:val="24"/>
          <w:szCs w:val="24"/>
        </w:rPr>
        <w:t>ІНФОРМАЦІЙНА КАРТКА</w:t>
      </w:r>
    </w:p>
    <w:p w:rsidR="00DD658F" w:rsidRDefault="00DD658F" w:rsidP="00B54DE5">
      <w:pPr>
        <w:spacing w:line="276" w:lineRule="auto"/>
        <w:jc w:val="center"/>
        <w:rPr>
          <w:rFonts w:ascii="Arial" w:hAnsi="Arial" w:cs="Arial"/>
          <w:sz w:val="24"/>
          <w:szCs w:val="24"/>
        </w:rPr>
      </w:pPr>
      <w:r w:rsidRPr="00B26E57">
        <w:rPr>
          <w:rFonts w:ascii="Arial" w:hAnsi="Arial" w:cs="Arial"/>
          <w:sz w:val="24"/>
          <w:szCs w:val="24"/>
        </w:rPr>
        <w:t>адміністративної послуги</w:t>
      </w:r>
      <w:r w:rsidR="00B26E57" w:rsidRPr="00B26E57">
        <w:rPr>
          <w:rFonts w:ascii="Arial" w:hAnsi="Arial" w:cs="Arial"/>
          <w:sz w:val="24"/>
          <w:szCs w:val="24"/>
        </w:rPr>
        <w:t xml:space="preserve"> </w:t>
      </w:r>
      <w:r w:rsidR="00B54DE5" w:rsidRPr="00B26E57">
        <w:rPr>
          <w:rFonts w:ascii="Arial" w:hAnsi="Arial" w:cs="Arial"/>
          <w:sz w:val="24"/>
          <w:szCs w:val="24"/>
        </w:rPr>
        <w:t>- ви</w:t>
      </w:r>
      <w:r w:rsidRPr="00B26E57">
        <w:rPr>
          <w:rFonts w:ascii="Arial" w:hAnsi="Arial" w:cs="Arial"/>
          <w:sz w:val="24"/>
          <w:szCs w:val="24"/>
        </w:rPr>
        <w:t>дача (переоформлення, анулювання) документів дозвільного характеру у сфері господарської діяльності</w:t>
      </w:r>
    </w:p>
    <w:p w:rsidR="00991F8C" w:rsidRPr="00CA5FD1" w:rsidRDefault="00991F8C" w:rsidP="00B54DE5">
      <w:pPr>
        <w:spacing w:line="276" w:lineRule="auto"/>
        <w:jc w:val="center"/>
        <w:rPr>
          <w:rFonts w:ascii="Arial" w:hAnsi="Arial" w:cs="Arial"/>
          <w:sz w:val="16"/>
          <w:szCs w:val="16"/>
          <w:lang w:val="ru-RU"/>
        </w:rPr>
      </w:pPr>
    </w:p>
    <w:p w:rsidR="00B54DE5" w:rsidRPr="00B26E57" w:rsidRDefault="00B54DE5" w:rsidP="00DD658F">
      <w:pPr>
        <w:jc w:val="center"/>
        <w:rPr>
          <w:rFonts w:ascii="Arial" w:hAnsi="Arial" w:cs="Arial"/>
          <w:b/>
          <w:color w:val="000000"/>
          <w:sz w:val="24"/>
          <w:szCs w:val="24"/>
          <w:shd w:val="clear" w:color="auto" w:fill="FFFFFF"/>
          <w:lang w:val="en-US"/>
        </w:rPr>
      </w:pPr>
      <w:r w:rsidRPr="00B26E57">
        <w:rPr>
          <w:rFonts w:ascii="Arial" w:hAnsi="Arial" w:cs="Arial"/>
          <w:b/>
          <w:color w:val="000000"/>
          <w:sz w:val="24"/>
          <w:szCs w:val="24"/>
        </w:rPr>
        <w:t>Дозвіл на виконання робіт підвищеної небезпеки та на експлуатацію (застосування) машин, механізмів, устаткування підвищеної небезпеки</w:t>
      </w:r>
    </w:p>
    <w:p w:rsidR="00DD658F" w:rsidRPr="009F6794" w:rsidRDefault="00DD658F" w:rsidP="00DD658F">
      <w:pPr>
        <w:jc w:val="center"/>
        <w:rPr>
          <w:rFonts w:ascii="Arial" w:hAnsi="Arial" w:cs="Arial"/>
          <w:b/>
          <w:color w:val="000000"/>
          <w:sz w:val="16"/>
          <w:shd w:val="clear" w:color="auto" w:fill="FFFFFF"/>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3496"/>
        <w:gridCol w:w="6300"/>
      </w:tblGrid>
      <w:tr w:rsidR="00DD658F" w:rsidRPr="00B26E57">
        <w:tc>
          <w:tcPr>
            <w:tcW w:w="10260" w:type="dxa"/>
            <w:gridSpan w:val="3"/>
            <w:tcBorders>
              <w:top w:val="single" w:sz="4" w:space="0" w:color="auto"/>
              <w:left w:val="single" w:sz="4" w:space="0" w:color="auto"/>
              <w:bottom w:val="single" w:sz="4" w:space="0" w:color="auto"/>
              <w:right w:val="single" w:sz="4" w:space="0" w:color="auto"/>
            </w:tcBorders>
          </w:tcPr>
          <w:p w:rsidR="00DD658F" w:rsidRPr="00B26E57" w:rsidRDefault="00DD658F" w:rsidP="009F6794">
            <w:pPr>
              <w:autoSpaceDE w:val="0"/>
              <w:autoSpaceDN w:val="0"/>
              <w:adjustRightInd w:val="0"/>
              <w:jc w:val="center"/>
              <w:rPr>
                <w:rFonts w:ascii="Arial" w:hAnsi="Arial" w:cs="Arial"/>
                <w:b/>
                <w:color w:val="000000"/>
              </w:rPr>
            </w:pPr>
            <w:r w:rsidRPr="00B26E57">
              <w:rPr>
                <w:rFonts w:ascii="Arial" w:hAnsi="Arial" w:cs="Arial"/>
                <w:b/>
              </w:rPr>
              <w:t>Інформація про суб’єкт надання адміністративної послуги</w:t>
            </w:r>
          </w:p>
        </w:tc>
      </w:tr>
      <w:tr w:rsidR="00DD658F" w:rsidRPr="00B26E57">
        <w:tc>
          <w:tcPr>
            <w:tcW w:w="464"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autoSpaceDE w:val="0"/>
              <w:autoSpaceDN w:val="0"/>
              <w:adjustRightInd w:val="0"/>
              <w:jc w:val="center"/>
              <w:rPr>
                <w:rFonts w:ascii="Arial" w:hAnsi="Arial" w:cs="Arial"/>
                <w:b/>
              </w:rPr>
            </w:pPr>
            <w:r w:rsidRPr="00B26E57">
              <w:rPr>
                <w:rFonts w:ascii="Arial" w:hAnsi="Arial" w:cs="Arial"/>
                <w:b/>
              </w:rPr>
              <w:t>1</w:t>
            </w:r>
          </w:p>
        </w:tc>
        <w:tc>
          <w:tcPr>
            <w:tcW w:w="3496"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spacing w:before="60" w:after="60"/>
              <w:jc w:val="center"/>
              <w:rPr>
                <w:rFonts w:ascii="Arial" w:hAnsi="Arial" w:cs="Arial"/>
                <w:color w:val="000000"/>
              </w:rPr>
            </w:pPr>
            <w:r w:rsidRPr="00B26E57">
              <w:rPr>
                <w:rFonts w:ascii="Arial" w:hAnsi="Arial" w:cs="Arial"/>
                <w:color w:val="000000"/>
              </w:rPr>
              <w:t>Місцезнаходження суб’єкта надання адміністративної послуги</w:t>
            </w:r>
          </w:p>
        </w:tc>
        <w:tc>
          <w:tcPr>
            <w:tcW w:w="6300" w:type="dxa"/>
            <w:tcBorders>
              <w:top w:val="single" w:sz="4" w:space="0" w:color="auto"/>
              <w:left w:val="single" w:sz="4" w:space="0" w:color="auto"/>
              <w:bottom w:val="single" w:sz="4" w:space="0" w:color="auto"/>
              <w:right w:val="single" w:sz="4" w:space="0" w:color="auto"/>
            </w:tcBorders>
          </w:tcPr>
          <w:p w:rsidR="00DD658F" w:rsidRPr="00B26E57" w:rsidRDefault="004C641D" w:rsidP="009F6794">
            <w:pPr>
              <w:rPr>
                <w:rFonts w:ascii="Arial" w:hAnsi="Arial" w:cs="Arial"/>
              </w:rPr>
            </w:pPr>
            <w:r>
              <w:rPr>
                <w:rFonts w:ascii="Arial" w:hAnsi="Arial" w:cs="Arial"/>
              </w:rPr>
              <w:t>Голов</w:t>
            </w:r>
            <w:r w:rsidR="00DD658F" w:rsidRPr="00B26E57">
              <w:rPr>
                <w:rFonts w:ascii="Arial" w:hAnsi="Arial" w:cs="Arial"/>
              </w:rPr>
              <w:t>не управління Держ</w:t>
            </w:r>
            <w:r>
              <w:rPr>
                <w:rFonts w:ascii="Arial" w:hAnsi="Arial" w:cs="Arial"/>
              </w:rPr>
              <w:t>праці</w:t>
            </w:r>
            <w:r w:rsidR="00DD658F" w:rsidRPr="00B26E57">
              <w:rPr>
                <w:rFonts w:ascii="Arial" w:hAnsi="Arial" w:cs="Arial"/>
              </w:rPr>
              <w:t xml:space="preserve"> у Львівській області</w:t>
            </w:r>
          </w:p>
          <w:p w:rsidR="00DD658F" w:rsidRPr="00B26E57" w:rsidRDefault="00DD658F" w:rsidP="009F6794">
            <w:pPr>
              <w:autoSpaceDE w:val="0"/>
              <w:autoSpaceDN w:val="0"/>
              <w:adjustRightInd w:val="0"/>
              <w:jc w:val="both"/>
              <w:rPr>
                <w:rFonts w:ascii="Arial" w:hAnsi="Arial" w:cs="Arial"/>
              </w:rPr>
            </w:pPr>
            <w:r w:rsidRPr="00B26E57">
              <w:rPr>
                <w:rFonts w:ascii="Arial" w:hAnsi="Arial" w:cs="Arial"/>
              </w:rPr>
              <w:t>м. Львів, пл. Міцкевича, 8, 79000</w:t>
            </w:r>
          </w:p>
        </w:tc>
      </w:tr>
      <w:tr w:rsidR="00DD658F" w:rsidRPr="00B26E57">
        <w:tc>
          <w:tcPr>
            <w:tcW w:w="464"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autoSpaceDE w:val="0"/>
              <w:autoSpaceDN w:val="0"/>
              <w:adjustRightInd w:val="0"/>
              <w:jc w:val="center"/>
              <w:rPr>
                <w:rFonts w:ascii="Arial" w:hAnsi="Arial" w:cs="Arial"/>
                <w:b/>
              </w:rPr>
            </w:pPr>
            <w:r w:rsidRPr="00B26E57">
              <w:rPr>
                <w:rFonts w:ascii="Arial" w:hAnsi="Arial" w:cs="Arial"/>
                <w:b/>
              </w:rPr>
              <w:t>2</w:t>
            </w:r>
          </w:p>
        </w:tc>
        <w:tc>
          <w:tcPr>
            <w:tcW w:w="3496"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spacing w:before="60" w:after="60"/>
              <w:jc w:val="center"/>
              <w:rPr>
                <w:rFonts w:ascii="Arial" w:hAnsi="Arial" w:cs="Arial"/>
                <w:color w:val="000000"/>
              </w:rPr>
            </w:pPr>
            <w:r w:rsidRPr="00B26E57">
              <w:rPr>
                <w:rFonts w:ascii="Arial" w:hAnsi="Arial" w:cs="Arial"/>
                <w:color w:val="000000"/>
              </w:rPr>
              <w:t>Інформація щодо режиму роботи суб’єкта надання адміністративної послуги</w:t>
            </w:r>
          </w:p>
        </w:tc>
        <w:tc>
          <w:tcPr>
            <w:tcW w:w="6300" w:type="dxa"/>
            <w:tcBorders>
              <w:top w:val="single" w:sz="4" w:space="0" w:color="auto"/>
              <w:left w:val="single" w:sz="4" w:space="0" w:color="auto"/>
              <w:bottom w:val="single" w:sz="4" w:space="0" w:color="auto"/>
              <w:right w:val="single" w:sz="4" w:space="0" w:color="auto"/>
            </w:tcBorders>
          </w:tcPr>
          <w:p w:rsidR="00391ABB" w:rsidRPr="00B26E57" w:rsidRDefault="00391ABB" w:rsidP="00391ABB">
            <w:pPr>
              <w:autoSpaceDE w:val="0"/>
              <w:autoSpaceDN w:val="0"/>
              <w:adjustRightInd w:val="0"/>
              <w:rPr>
                <w:rFonts w:ascii="Arial" w:hAnsi="Arial" w:cs="Arial"/>
                <w:color w:val="000000"/>
              </w:rPr>
            </w:pPr>
            <w:r>
              <w:rPr>
                <w:rFonts w:ascii="Arial" w:hAnsi="Arial" w:cs="Arial"/>
                <w:color w:val="000000"/>
              </w:rPr>
              <w:t xml:space="preserve">понеділок – </w:t>
            </w:r>
            <w:r w:rsidRPr="00B26E57">
              <w:rPr>
                <w:rFonts w:ascii="Arial" w:hAnsi="Arial" w:cs="Arial"/>
                <w:color w:val="000000"/>
              </w:rPr>
              <w:t xml:space="preserve"> четвер</w:t>
            </w:r>
            <w:r>
              <w:rPr>
                <w:rFonts w:ascii="Arial" w:hAnsi="Arial" w:cs="Arial"/>
                <w:color w:val="000000"/>
              </w:rPr>
              <w:t>: 0</w:t>
            </w:r>
            <w:r w:rsidR="001B3E67">
              <w:rPr>
                <w:rFonts w:ascii="Arial" w:hAnsi="Arial" w:cs="Arial"/>
                <w:color w:val="000000"/>
              </w:rPr>
              <w:t>9</w:t>
            </w:r>
            <w:r>
              <w:rPr>
                <w:rFonts w:ascii="Arial" w:hAnsi="Arial" w:cs="Arial"/>
                <w:color w:val="000000"/>
              </w:rPr>
              <w:t>.</w:t>
            </w:r>
            <w:r w:rsidR="001B3E67">
              <w:rPr>
                <w:rFonts w:ascii="Arial" w:hAnsi="Arial" w:cs="Arial"/>
                <w:color w:val="000000"/>
              </w:rPr>
              <w:t>0</w:t>
            </w:r>
            <w:r>
              <w:rPr>
                <w:rFonts w:ascii="Arial" w:hAnsi="Arial" w:cs="Arial"/>
                <w:color w:val="000000"/>
              </w:rPr>
              <w:t>0</w:t>
            </w:r>
            <w:r w:rsidRPr="00B26E57">
              <w:rPr>
                <w:rFonts w:ascii="Arial" w:hAnsi="Arial" w:cs="Arial"/>
                <w:color w:val="000000"/>
              </w:rPr>
              <w:t xml:space="preserve"> – </w:t>
            </w:r>
            <w:r w:rsidR="001B3E67">
              <w:rPr>
                <w:rFonts w:ascii="Arial" w:hAnsi="Arial" w:cs="Arial"/>
                <w:color w:val="000000"/>
              </w:rPr>
              <w:t>18</w:t>
            </w:r>
            <w:r>
              <w:rPr>
                <w:rFonts w:ascii="Arial" w:hAnsi="Arial" w:cs="Arial"/>
                <w:color w:val="000000"/>
              </w:rPr>
              <w:t>.</w:t>
            </w:r>
            <w:r w:rsidR="001B3E67">
              <w:rPr>
                <w:rFonts w:ascii="Arial" w:hAnsi="Arial" w:cs="Arial"/>
                <w:color w:val="000000"/>
              </w:rPr>
              <w:t>00</w:t>
            </w:r>
          </w:p>
          <w:p w:rsidR="00391ABB" w:rsidRPr="00B26E57" w:rsidRDefault="00391ABB" w:rsidP="00391ABB">
            <w:pPr>
              <w:autoSpaceDE w:val="0"/>
              <w:autoSpaceDN w:val="0"/>
              <w:adjustRightInd w:val="0"/>
              <w:rPr>
                <w:rFonts w:ascii="Arial" w:hAnsi="Arial" w:cs="Arial"/>
                <w:color w:val="000000"/>
              </w:rPr>
            </w:pPr>
            <w:r w:rsidRPr="00B26E57">
              <w:rPr>
                <w:rFonts w:ascii="Arial" w:hAnsi="Arial" w:cs="Arial"/>
                <w:color w:val="000000"/>
              </w:rPr>
              <w:t xml:space="preserve">п’ятниця: </w:t>
            </w:r>
            <w:r w:rsidR="001B3E67">
              <w:rPr>
                <w:rFonts w:ascii="Arial" w:hAnsi="Arial" w:cs="Arial"/>
                <w:color w:val="000000"/>
              </w:rPr>
              <w:t>09.0</w:t>
            </w:r>
            <w:r>
              <w:rPr>
                <w:rFonts w:ascii="Arial" w:hAnsi="Arial" w:cs="Arial"/>
                <w:color w:val="000000"/>
              </w:rPr>
              <w:t>0</w:t>
            </w:r>
            <w:r w:rsidRPr="00B26E57">
              <w:rPr>
                <w:rFonts w:ascii="Arial" w:hAnsi="Arial" w:cs="Arial"/>
                <w:color w:val="000000"/>
              </w:rPr>
              <w:t xml:space="preserve"> – 1</w:t>
            </w:r>
            <w:r>
              <w:rPr>
                <w:rFonts w:ascii="Arial" w:hAnsi="Arial" w:cs="Arial"/>
                <w:color w:val="000000"/>
              </w:rPr>
              <w:t>6.</w:t>
            </w:r>
            <w:r w:rsidR="001B3E67">
              <w:rPr>
                <w:rFonts w:ascii="Arial" w:hAnsi="Arial" w:cs="Arial"/>
                <w:color w:val="000000"/>
              </w:rPr>
              <w:t>45</w:t>
            </w:r>
            <w:r w:rsidRPr="00B26E57">
              <w:rPr>
                <w:rFonts w:ascii="Arial" w:hAnsi="Arial" w:cs="Arial"/>
                <w:color w:val="000000"/>
              </w:rPr>
              <w:t xml:space="preserve"> </w:t>
            </w:r>
          </w:p>
          <w:p w:rsidR="00DD658F" w:rsidRDefault="00AE365D" w:rsidP="00391ABB">
            <w:pPr>
              <w:rPr>
                <w:rFonts w:ascii="Arial" w:hAnsi="Arial" w:cs="Arial"/>
              </w:rPr>
            </w:pPr>
            <w:r>
              <w:rPr>
                <w:rFonts w:ascii="Arial" w:hAnsi="Arial" w:cs="Arial"/>
              </w:rPr>
              <w:t>о</w:t>
            </w:r>
            <w:r w:rsidRPr="00AE365D">
              <w:rPr>
                <w:rFonts w:ascii="Arial" w:hAnsi="Arial" w:cs="Arial"/>
              </w:rPr>
              <w:t>б</w:t>
            </w:r>
            <w:r>
              <w:rPr>
                <w:rFonts w:ascii="Arial" w:hAnsi="Arial" w:cs="Arial"/>
              </w:rPr>
              <w:t>і</w:t>
            </w:r>
            <w:r w:rsidRPr="00AE365D">
              <w:rPr>
                <w:rFonts w:ascii="Arial" w:hAnsi="Arial" w:cs="Arial"/>
              </w:rPr>
              <w:t>дня перерва</w:t>
            </w:r>
            <w:r w:rsidR="001B3E67">
              <w:rPr>
                <w:rFonts w:ascii="Arial" w:hAnsi="Arial" w:cs="Arial"/>
              </w:rPr>
              <w:t>: 13</w:t>
            </w:r>
            <w:r>
              <w:rPr>
                <w:rFonts w:ascii="Arial" w:hAnsi="Arial" w:cs="Arial"/>
              </w:rPr>
              <w:t>.</w:t>
            </w:r>
            <w:r w:rsidR="001B3E67">
              <w:rPr>
                <w:rFonts w:ascii="Arial" w:hAnsi="Arial" w:cs="Arial"/>
              </w:rPr>
              <w:t>0</w:t>
            </w:r>
            <w:r>
              <w:rPr>
                <w:rFonts w:ascii="Arial" w:hAnsi="Arial" w:cs="Arial"/>
              </w:rPr>
              <w:t>0 – 13.</w:t>
            </w:r>
            <w:r w:rsidR="001B3E67">
              <w:rPr>
                <w:rFonts w:ascii="Arial" w:hAnsi="Arial" w:cs="Arial"/>
              </w:rPr>
              <w:t>45</w:t>
            </w:r>
          </w:p>
          <w:p w:rsidR="00AE365D" w:rsidRPr="00AE365D" w:rsidRDefault="00AE365D" w:rsidP="00391ABB">
            <w:pPr>
              <w:rPr>
                <w:rFonts w:ascii="Arial" w:hAnsi="Arial" w:cs="Arial"/>
              </w:rPr>
            </w:pPr>
            <w:r>
              <w:rPr>
                <w:rFonts w:ascii="Arial" w:hAnsi="Arial" w:cs="Arial"/>
              </w:rPr>
              <w:t xml:space="preserve">субота – неділя: вихідний </w:t>
            </w:r>
          </w:p>
        </w:tc>
      </w:tr>
      <w:tr w:rsidR="00DD658F" w:rsidRPr="00B26E57">
        <w:tc>
          <w:tcPr>
            <w:tcW w:w="464"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autoSpaceDE w:val="0"/>
              <w:autoSpaceDN w:val="0"/>
              <w:adjustRightInd w:val="0"/>
              <w:jc w:val="center"/>
              <w:rPr>
                <w:rFonts w:ascii="Arial" w:hAnsi="Arial" w:cs="Arial"/>
                <w:b/>
              </w:rPr>
            </w:pPr>
            <w:r w:rsidRPr="00B26E57">
              <w:rPr>
                <w:rFonts w:ascii="Arial" w:hAnsi="Arial" w:cs="Arial"/>
                <w:b/>
              </w:rPr>
              <w:t>3</w:t>
            </w:r>
          </w:p>
        </w:tc>
        <w:tc>
          <w:tcPr>
            <w:tcW w:w="3496"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spacing w:before="60" w:after="60"/>
              <w:jc w:val="center"/>
              <w:rPr>
                <w:rFonts w:ascii="Arial" w:hAnsi="Arial" w:cs="Arial"/>
                <w:color w:val="000000"/>
              </w:rPr>
            </w:pPr>
            <w:r w:rsidRPr="00B26E57">
              <w:rPr>
                <w:rFonts w:ascii="Arial" w:hAnsi="Arial" w:cs="Arial"/>
                <w:color w:val="000000"/>
              </w:rPr>
              <w:t>Телефон/факс (довідки), адреса електронної пошти та веб-сайт суб’єкта надання адміністративної послуги</w:t>
            </w:r>
          </w:p>
        </w:tc>
        <w:tc>
          <w:tcPr>
            <w:tcW w:w="6300"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autoSpaceDE w:val="0"/>
              <w:autoSpaceDN w:val="0"/>
              <w:adjustRightInd w:val="0"/>
              <w:rPr>
                <w:rFonts w:ascii="Arial" w:hAnsi="Arial" w:cs="Arial"/>
              </w:rPr>
            </w:pPr>
            <w:r w:rsidRPr="00B26E57">
              <w:rPr>
                <w:rFonts w:ascii="Arial" w:hAnsi="Arial" w:cs="Arial"/>
              </w:rPr>
              <w:t>тел./факс (032) 235-</w:t>
            </w:r>
            <w:r w:rsidR="00F80EEA">
              <w:rPr>
                <w:rFonts w:ascii="Arial" w:hAnsi="Arial" w:cs="Arial"/>
              </w:rPr>
              <w:t>76-73</w:t>
            </w:r>
          </w:p>
          <w:p w:rsidR="00DD658F" w:rsidRPr="007434CF" w:rsidRDefault="00DD658F" w:rsidP="009F6794">
            <w:pPr>
              <w:autoSpaceDE w:val="0"/>
              <w:autoSpaceDN w:val="0"/>
              <w:adjustRightInd w:val="0"/>
              <w:rPr>
                <w:rStyle w:val="a3"/>
                <w:rFonts w:ascii="Arial" w:hAnsi="Arial" w:cs="Arial"/>
                <w:color w:val="auto"/>
              </w:rPr>
            </w:pPr>
            <w:r w:rsidRPr="00B26E57">
              <w:rPr>
                <w:rFonts w:ascii="Arial" w:hAnsi="Arial" w:cs="Arial"/>
                <w:color w:val="000000"/>
              </w:rPr>
              <w:t>ел. пошта</w:t>
            </w:r>
            <w:r w:rsidRPr="000F77E0">
              <w:rPr>
                <w:rFonts w:ascii="Arial" w:hAnsi="Arial" w:cs="Arial"/>
              </w:rPr>
              <w:t xml:space="preserve">: </w:t>
            </w:r>
            <w:hyperlink r:id="rId5" w:history="1">
              <w:r w:rsidR="00F80EEA" w:rsidRPr="007434CF">
                <w:rPr>
                  <w:rStyle w:val="a3"/>
                  <w:rFonts w:ascii="Arial" w:hAnsi="Arial" w:cs="Arial"/>
                  <w:color w:val="auto"/>
                </w:rPr>
                <w:t>13lv@dsp.gov.ua</w:t>
              </w:r>
            </w:hyperlink>
            <w:r w:rsidRPr="007434CF">
              <w:rPr>
                <w:rStyle w:val="a3"/>
                <w:rFonts w:ascii="Arial" w:hAnsi="Arial" w:cs="Arial"/>
                <w:color w:val="auto"/>
              </w:rPr>
              <w:t xml:space="preserve"> </w:t>
            </w:r>
          </w:p>
          <w:p w:rsidR="00DD658F" w:rsidRPr="007434CF" w:rsidRDefault="00F80EEA" w:rsidP="009F6794">
            <w:pPr>
              <w:autoSpaceDE w:val="0"/>
              <w:autoSpaceDN w:val="0"/>
              <w:adjustRightInd w:val="0"/>
              <w:rPr>
                <w:rStyle w:val="a3"/>
                <w:rFonts w:ascii="Arial" w:hAnsi="Arial" w:cs="Arial"/>
                <w:color w:val="auto"/>
              </w:rPr>
            </w:pPr>
            <w:hyperlink r:id="rId6" w:history="1">
              <w:r w:rsidRPr="007434CF">
                <w:rPr>
                  <w:rStyle w:val="a3"/>
                  <w:rFonts w:ascii="Arial" w:hAnsi="Arial" w:cs="Arial"/>
                  <w:color w:val="auto"/>
                  <w:lang w:val="en-US"/>
                </w:rPr>
                <w:t>http</w:t>
              </w:r>
              <w:r w:rsidRPr="007434CF">
                <w:rPr>
                  <w:rStyle w:val="a3"/>
                  <w:rFonts w:ascii="Arial" w:hAnsi="Arial" w:cs="Arial"/>
                  <w:color w:val="auto"/>
                </w:rPr>
                <w:t>://</w:t>
              </w:r>
              <w:r w:rsidRPr="007434CF">
                <w:rPr>
                  <w:rStyle w:val="a3"/>
                  <w:rFonts w:ascii="Arial" w:hAnsi="Arial" w:cs="Arial"/>
                  <w:color w:val="auto"/>
                  <w:lang w:val="en-US"/>
                </w:rPr>
                <w:t>lviv</w:t>
              </w:r>
              <w:r w:rsidRPr="007434CF">
                <w:rPr>
                  <w:rStyle w:val="a3"/>
                  <w:rFonts w:ascii="Arial" w:hAnsi="Arial" w:cs="Arial"/>
                  <w:color w:val="auto"/>
                </w:rPr>
                <w:t>.</w:t>
              </w:r>
              <w:r w:rsidRPr="007434CF">
                <w:rPr>
                  <w:rStyle w:val="a3"/>
                  <w:rFonts w:ascii="Arial" w:hAnsi="Arial" w:cs="Arial"/>
                  <w:color w:val="auto"/>
                  <w:lang w:val="en-US"/>
                </w:rPr>
                <w:t>dsp</w:t>
              </w:r>
              <w:r w:rsidRPr="007434CF">
                <w:rPr>
                  <w:rStyle w:val="a3"/>
                  <w:rFonts w:ascii="Arial" w:hAnsi="Arial" w:cs="Arial"/>
                  <w:color w:val="auto"/>
                </w:rPr>
                <w:t>.</w:t>
              </w:r>
              <w:r w:rsidRPr="007434CF">
                <w:rPr>
                  <w:rStyle w:val="a3"/>
                  <w:rFonts w:ascii="Arial" w:hAnsi="Arial" w:cs="Arial"/>
                  <w:color w:val="auto"/>
                  <w:lang w:val="en-US"/>
                </w:rPr>
                <w:t>gov</w:t>
              </w:r>
              <w:r w:rsidRPr="007434CF">
                <w:rPr>
                  <w:rStyle w:val="a3"/>
                  <w:rFonts w:ascii="Arial" w:hAnsi="Arial" w:cs="Arial"/>
                  <w:color w:val="auto"/>
                </w:rPr>
                <w:t>.</w:t>
              </w:r>
              <w:r w:rsidRPr="007434CF">
                <w:rPr>
                  <w:rStyle w:val="a3"/>
                  <w:rFonts w:ascii="Arial" w:hAnsi="Arial" w:cs="Arial"/>
                  <w:color w:val="auto"/>
                  <w:lang w:val="en-US"/>
                </w:rPr>
                <w:t>ua</w:t>
              </w:r>
            </w:hyperlink>
          </w:p>
          <w:p w:rsidR="00F80EEA" w:rsidRPr="00F80EEA" w:rsidRDefault="00F80EEA" w:rsidP="009F6794">
            <w:pPr>
              <w:autoSpaceDE w:val="0"/>
              <w:autoSpaceDN w:val="0"/>
              <w:adjustRightInd w:val="0"/>
              <w:rPr>
                <w:rFonts w:ascii="Arial" w:hAnsi="Arial" w:cs="Arial"/>
                <w:b/>
              </w:rPr>
            </w:pPr>
          </w:p>
        </w:tc>
      </w:tr>
      <w:tr w:rsidR="00DD658F" w:rsidRPr="00B26E57" w:rsidTr="00692737">
        <w:trPr>
          <w:trHeight w:val="326"/>
        </w:trPr>
        <w:tc>
          <w:tcPr>
            <w:tcW w:w="10260" w:type="dxa"/>
            <w:gridSpan w:val="3"/>
            <w:tcBorders>
              <w:top w:val="single" w:sz="4" w:space="0" w:color="auto"/>
              <w:left w:val="single" w:sz="4" w:space="0" w:color="auto"/>
              <w:bottom w:val="single" w:sz="4" w:space="0" w:color="auto"/>
              <w:right w:val="single" w:sz="4" w:space="0" w:color="auto"/>
            </w:tcBorders>
            <w:vAlign w:val="center"/>
          </w:tcPr>
          <w:p w:rsidR="00DD658F" w:rsidRPr="00B26E57" w:rsidRDefault="00DD658F" w:rsidP="00692737">
            <w:pPr>
              <w:autoSpaceDE w:val="0"/>
              <w:autoSpaceDN w:val="0"/>
              <w:adjustRightInd w:val="0"/>
              <w:jc w:val="center"/>
              <w:rPr>
                <w:rFonts w:ascii="Arial" w:hAnsi="Arial" w:cs="Arial"/>
                <w:b/>
              </w:rPr>
            </w:pPr>
            <w:r w:rsidRPr="00B26E57">
              <w:rPr>
                <w:rFonts w:ascii="Arial" w:hAnsi="Arial" w:cs="Arial"/>
                <w:b/>
              </w:rPr>
              <w:t>Інформація про Центр надання адміністративн</w:t>
            </w:r>
            <w:r w:rsidR="00A810F3">
              <w:rPr>
                <w:rFonts w:ascii="Arial" w:hAnsi="Arial" w:cs="Arial"/>
                <w:b/>
              </w:rPr>
              <w:t>их</w:t>
            </w:r>
            <w:r w:rsidRPr="00B26E57">
              <w:rPr>
                <w:rFonts w:ascii="Arial" w:hAnsi="Arial" w:cs="Arial"/>
                <w:b/>
              </w:rPr>
              <w:t xml:space="preserve"> послуг</w:t>
            </w:r>
          </w:p>
        </w:tc>
      </w:tr>
      <w:tr w:rsidR="00DD658F" w:rsidRPr="00B26E57">
        <w:tc>
          <w:tcPr>
            <w:tcW w:w="3960" w:type="dxa"/>
            <w:gridSpan w:val="2"/>
            <w:tcBorders>
              <w:top w:val="single" w:sz="4" w:space="0" w:color="auto"/>
              <w:left w:val="single" w:sz="4" w:space="0" w:color="auto"/>
              <w:bottom w:val="single" w:sz="4" w:space="0" w:color="auto"/>
              <w:right w:val="single" w:sz="4" w:space="0" w:color="auto"/>
            </w:tcBorders>
          </w:tcPr>
          <w:p w:rsidR="00DD658F" w:rsidRPr="00B26E57" w:rsidRDefault="00DD658F" w:rsidP="009F6794">
            <w:pPr>
              <w:jc w:val="center"/>
              <w:rPr>
                <w:rFonts w:ascii="Arial" w:hAnsi="Arial" w:cs="Arial"/>
              </w:rPr>
            </w:pPr>
            <w:r w:rsidRPr="00B26E57">
              <w:rPr>
                <w:rFonts w:ascii="Arial" w:hAnsi="Arial" w:cs="Arial"/>
              </w:rPr>
              <w:t>Найменування центру надання адміністративн</w:t>
            </w:r>
            <w:r w:rsidR="00A810F3">
              <w:rPr>
                <w:rFonts w:ascii="Arial" w:hAnsi="Arial" w:cs="Arial"/>
              </w:rPr>
              <w:t>их</w:t>
            </w:r>
            <w:r w:rsidRPr="00B26E57">
              <w:rPr>
                <w:rFonts w:ascii="Arial" w:hAnsi="Arial" w:cs="Arial"/>
              </w:rPr>
              <w:t xml:space="preserve"> послуг, в якому здійснюється обслуговування суб’єкта звернення</w:t>
            </w:r>
          </w:p>
        </w:tc>
        <w:tc>
          <w:tcPr>
            <w:tcW w:w="6300"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jc w:val="center"/>
              <w:rPr>
                <w:rFonts w:ascii="Arial" w:hAnsi="Arial" w:cs="Arial"/>
                <w:b/>
              </w:rPr>
            </w:pPr>
          </w:p>
          <w:p w:rsidR="00DD658F" w:rsidRPr="00B26E57" w:rsidRDefault="00DD658F" w:rsidP="00B54DE5">
            <w:pPr>
              <w:rPr>
                <w:rFonts w:ascii="Arial" w:hAnsi="Arial" w:cs="Arial"/>
                <w:b/>
              </w:rPr>
            </w:pPr>
            <w:r w:rsidRPr="00B26E57">
              <w:rPr>
                <w:rFonts w:ascii="Arial" w:hAnsi="Arial" w:cs="Arial"/>
                <w:b/>
              </w:rPr>
              <w:t>Центр надання адміністративних послуг м. Львова</w:t>
            </w:r>
          </w:p>
          <w:p w:rsidR="00DD658F" w:rsidRPr="00B26E57" w:rsidRDefault="00DD658F" w:rsidP="009F6794">
            <w:pPr>
              <w:autoSpaceDE w:val="0"/>
              <w:autoSpaceDN w:val="0"/>
              <w:adjustRightInd w:val="0"/>
              <w:rPr>
                <w:rFonts w:ascii="Arial" w:hAnsi="Arial" w:cs="Arial"/>
                <w:color w:val="000000"/>
              </w:rPr>
            </w:pPr>
          </w:p>
        </w:tc>
      </w:tr>
      <w:tr w:rsidR="00DD658F" w:rsidRPr="00B26E57">
        <w:tc>
          <w:tcPr>
            <w:tcW w:w="464"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rPr>
                <w:rFonts w:ascii="Arial" w:hAnsi="Arial" w:cs="Arial"/>
                <w:b/>
              </w:rPr>
            </w:pPr>
            <w:r w:rsidRPr="00B26E57">
              <w:rPr>
                <w:rFonts w:ascii="Arial" w:hAnsi="Arial" w:cs="Arial"/>
                <w:b/>
              </w:rPr>
              <w:t>4</w:t>
            </w:r>
          </w:p>
        </w:tc>
        <w:tc>
          <w:tcPr>
            <w:tcW w:w="3496"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spacing w:before="60" w:after="60"/>
              <w:jc w:val="center"/>
              <w:rPr>
                <w:rFonts w:ascii="Arial" w:hAnsi="Arial" w:cs="Arial"/>
                <w:color w:val="000000"/>
              </w:rPr>
            </w:pPr>
            <w:r w:rsidRPr="00B26E57">
              <w:rPr>
                <w:rFonts w:ascii="Arial" w:hAnsi="Arial" w:cs="Arial"/>
                <w:color w:val="000000"/>
              </w:rPr>
              <w:t>Місцезнаходження центру надання адміністративн</w:t>
            </w:r>
            <w:r w:rsidR="00A810F3">
              <w:rPr>
                <w:rFonts w:ascii="Arial" w:hAnsi="Arial" w:cs="Arial"/>
                <w:color w:val="000000"/>
              </w:rPr>
              <w:t>их</w:t>
            </w:r>
            <w:r w:rsidRPr="00B26E57">
              <w:rPr>
                <w:rFonts w:ascii="Arial" w:hAnsi="Arial" w:cs="Arial"/>
                <w:color w:val="000000"/>
              </w:rPr>
              <w:t xml:space="preserve"> послуг</w:t>
            </w:r>
            <w:r w:rsidR="00224ED6">
              <w:rPr>
                <w:rFonts w:ascii="Arial" w:hAnsi="Arial" w:cs="Arial"/>
                <w:color w:val="000000"/>
              </w:rPr>
              <w:t xml:space="preserve"> та його відділень</w:t>
            </w:r>
          </w:p>
        </w:tc>
        <w:tc>
          <w:tcPr>
            <w:tcW w:w="6300" w:type="dxa"/>
            <w:tcBorders>
              <w:top w:val="single" w:sz="4" w:space="0" w:color="auto"/>
              <w:left w:val="single" w:sz="4" w:space="0" w:color="auto"/>
              <w:bottom w:val="single" w:sz="4" w:space="0" w:color="auto"/>
              <w:right w:val="single" w:sz="4" w:space="0" w:color="auto"/>
            </w:tcBorders>
          </w:tcPr>
          <w:p w:rsidR="00DD658F" w:rsidRDefault="00DD658F" w:rsidP="009F6794">
            <w:pPr>
              <w:autoSpaceDE w:val="0"/>
              <w:autoSpaceDN w:val="0"/>
              <w:adjustRightInd w:val="0"/>
              <w:rPr>
                <w:rFonts w:ascii="Arial" w:hAnsi="Arial" w:cs="Arial"/>
                <w:color w:val="000000"/>
              </w:rPr>
            </w:pPr>
            <w:r w:rsidRPr="00B26E57">
              <w:rPr>
                <w:rFonts w:ascii="Arial" w:hAnsi="Arial" w:cs="Arial"/>
                <w:color w:val="000000"/>
              </w:rPr>
              <w:t>пл. Ринок, 1 (вхід з правої сторони Ратуші), м. Львів, 79006</w:t>
            </w:r>
            <w:r w:rsidR="00224ED6">
              <w:rPr>
                <w:rFonts w:ascii="Arial" w:hAnsi="Arial" w:cs="Arial"/>
                <w:color w:val="000000"/>
              </w:rPr>
              <w:t>,</w:t>
            </w:r>
            <w:r w:rsidRPr="00B26E57">
              <w:rPr>
                <w:rFonts w:ascii="Arial" w:hAnsi="Arial" w:cs="Arial"/>
                <w:color w:val="000000"/>
              </w:rPr>
              <w:t xml:space="preserve"> </w:t>
            </w:r>
          </w:p>
          <w:p w:rsidR="00224ED6" w:rsidRPr="00224ED6" w:rsidRDefault="00224ED6" w:rsidP="009F6794">
            <w:pPr>
              <w:autoSpaceDE w:val="0"/>
              <w:autoSpaceDN w:val="0"/>
              <w:adjustRightInd w:val="0"/>
              <w:rPr>
                <w:rFonts w:ascii="Arial" w:hAnsi="Arial" w:cs="Arial"/>
                <w:color w:val="000000"/>
              </w:rPr>
            </w:pPr>
            <w:r w:rsidRPr="00224ED6">
              <w:rPr>
                <w:rFonts w:ascii="Arial" w:hAnsi="Arial" w:cs="Arial"/>
                <w:color w:val="0F0F0F"/>
                <w:shd w:val="clear" w:color="auto" w:fill="FFFFFF"/>
              </w:rPr>
              <w:t>пр. Червоної Калини, 72</w:t>
            </w:r>
            <w:r w:rsidR="00691196">
              <w:rPr>
                <w:rFonts w:ascii="Arial" w:hAnsi="Arial" w:cs="Arial"/>
                <w:color w:val="0F0F0F"/>
                <w:shd w:val="clear" w:color="auto" w:fill="FFFFFF"/>
              </w:rPr>
              <w:t>а</w:t>
            </w:r>
            <w:r w:rsidRPr="00224ED6">
              <w:rPr>
                <w:rFonts w:ascii="Arial" w:hAnsi="Arial" w:cs="Arial"/>
                <w:color w:val="0F0F0F"/>
                <w:shd w:val="clear" w:color="auto" w:fill="FFFFFF"/>
              </w:rPr>
              <w:t xml:space="preserve"> , вул. К. Левицького, 67, </w:t>
            </w:r>
            <w:r>
              <w:rPr>
                <w:rFonts w:ascii="Arial" w:hAnsi="Arial" w:cs="Arial"/>
                <w:color w:val="0F0F0F"/>
                <w:shd w:val="clear" w:color="auto" w:fill="FFFFFF"/>
              </w:rPr>
              <w:t xml:space="preserve">                    </w:t>
            </w:r>
            <w:r w:rsidRPr="00224ED6">
              <w:rPr>
                <w:rFonts w:ascii="Arial" w:hAnsi="Arial" w:cs="Arial"/>
                <w:color w:val="0F0F0F"/>
                <w:shd w:val="clear" w:color="auto" w:fill="FFFFFF"/>
              </w:rPr>
              <w:t>вул. І. Виговського,</w:t>
            </w:r>
            <w:r w:rsidR="00691196">
              <w:rPr>
                <w:rFonts w:ascii="Arial" w:hAnsi="Arial" w:cs="Arial"/>
                <w:color w:val="0F0F0F"/>
                <w:shd w:val="clear" w:color="auto" w:fill="FFFFFF"/>
              </w:rPr>
              <w:t xml:space="preserve"> </w:t>
            </w:r>
            <w:r w:rsidRPr="00224ED6">
              <w:rPr>
                <w:rFonts w:ascii="Arial" w:hAnsi="Arial" w:cs="Arial"/>
                <w:color w:val="0F0F0F"/>
                <w:shd w:val="clear" w:color="auto" w:fill="FFFFFF"/>
              </w:rPr>
              <w:t>32, вул. М. Хвильового, 14а</w:t>
            </w:r>
            <w:r w:rsidR="008829ED">
              <w:rPr>
                <w:rFonts w:ascii="Arial" w:hAnsi="Arial" w:cs="Arial"/>
                <w:color w:val="0F0F0F"/>
                <w:shd w:val="clear" w:color="auto" w:fill="FFFFFF"/>
              </w:rPr>
              <w:t>, вул. Ген. Чупринки, 85</w:t>
            </w:r>
          </w:p>
        </w:tc>
      </w:tr>
      <w:tr w:rsidR="00DD658F" w:rsidRPr="00B26E57">
        <w:tc>
          <w:tcPr>
            <w:tcW w:w="464"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rPr>
                <w:rFonts w:ascii="Arial" w:hAnsi="Arial" w:cs="Arial"/>
                <w:b/>
              </w:rPr>
            </w:pPr>
            <w:r w:rsidRPr="00B26E57">
              <w:rPr>
                <w:rFonts w:ascii="Arial" w:hAnsi="Arial" w:cs="Arial"/>
                <w:b/>
              </w:rPr>
              <w:t>5</w:t>
            </w:r>
          </w:p>
        </w:tc>
        <w:tc>
          <w:tcPr>
            <w:tcW w:w="3496"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spacing w:before="60" w:after="60"/>
              <w:jc w:val="center"/>
              <w:rPr>
                <w:rFonts w:ascii="Arial" w:hAnsi="Arial" w:cs="Arial"/>
                <w:color w:val="000000"/>
              </w:rPr>
            </w:pPr>
            <w:r w:rsidRPr="00B26E57">
              <w:rPr>
                <w:rFonts w:ascii="Arial" w:hAnsi="Arial" w:cs="Arial"/>
                <w:color w:val="000000"/>
              </w:rPr>
              <w:t>Інформація щодо режиму роботи центру надання адміністративн</w:t>
            </w:r>
            <w:r w:rsidR="00A810F3">
              <w:rPr>
                <w:rFonts w:ascii="Arial" w:hAnsi="Arial" w:cs="Arial"/>
                <w:color w:val="000000"/>
              </w:rPr>
              <w:t>их</w:t>
            </w:r>
            <w:r w:rsidRPr="00B26E57">
              <w:rPr>
                <w:rFonts w:ascii="Arial" w:hAnsi="Arial" w:cs="Arial"/>
                <w:color w:val="000000"/>
              </w:rPr>
              <w:t xml:space="preserve"> послуг</w:t>
            </w:r>
          </w:p>
        </w:tc>
        <w:tc>
          <w:tcPr>
            <w:tcW w:w="6300"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autoSpaceDE w:val="0"/>
              <w:autoSpaceDN w:val="0"/>
              <w:adjustRightInd w:val="0"/>
              <w:rPr>
                <w:rFonts w:ascii="Arial" w:hAnsi="Arial" w:cs="Arial"/>
                <w:color w:val="000000"/>
              </w:rPr>
            </w:pPr>
            <w:r w:rsidRPr="00B26E57">
              <w:rPr>
                <w:rFonts w:ascii="Arial" w:hAnsi="Arial" w:cs="Arial"/>
                <w:color w:val="000000"/>
              </w:rPr>
              <w:t>понеділок-вівторок: 09.00 год. – 18.00 год.</w:t>
            </w:r>
          </w:p>
          <w:p w:rsidR="00DD658F" w:rsidRPr="00B26E57" w:rsidRDefault="00DD658F" w:rsidP="009F6794">
            <w:pPr>
              <w:autoSpaceDE w:val="0"/>
              <w:autoSpaceDN w:val="0"/>
              <w:adjustRightInd w:val="0"/>
              <w:rPr>
                <w:rFonts w:ascii="Arial" w:hAnsi="Arial" w:cs="Arial"/>
                <w:color w:val="000000"/>
              </w:rPr>
            </w:pPr>
            <w:r w:rsidRPr="00B26E57">
              <w:rPr>
                <w:rFonts w:ascii="Arial" w:hAnsi="Arial" w:cs="Arial"/>
                <w:color w:val="000000"/>
              </w:rPr>
              <w:t>середа – четвер: 09.00 год. – 20.00 год.</w:t>
            </w:r>
          </w:p>
          <w:p w:rsidR="00DD658F" w:rsidRPr="00B26E57" w:rsidRDefault="00DD658F" w:rsidP="009F6794">
            <w:pPr>
              <w:autoSpaceDE w:val="0"/>
              <w:autoSpaceDN w:val="0"/>
              <w:adjustRightInd w:val="0"/>
              <w:rPr>
                <w:rFonts w:ascii="Arial" w:hAnsi="Arial" w:cs="Arial"/>
                <w:color w:val="000000"/>
              </w:rPr>
            </w:pPr>
            <w:r w:rsidRPr="00B26E57">
              <w:rPr>
                <w:rFonts w:ascii="Arial" w:hAnsi="Arial" w:cs="Arial"/>
                <w:color w:val="000000"/>
              </w:rPr>
              <w:t>п’ятниця: 09.00 год. – 17.00 год.</w:t>
            </w:r>
          </w:p>
          <w:p w:rsidR="00DD658F" w:rsidRPr="00B26E57" w:rsidRDefault="00DD658F" w:rsidP="009F6794">
            <w:pPr>
              <w:autoSpaceDE w:val="0"/>
              <w:autoSpaceDN w:val="0"/>
              <w:adjustRightInd w:val="0"/>
              <w:rPr>
                <w:rFonts w:ascii="Arial" w:hAnsi="Arial" w:cs="Arial"/>
                <w:color w:val="000000"/>
              </w:rPr>
            </w:pPr>
            <w:r w:rsidRPr="00B26E57">
              <w:rPr>
                <w:rFonts w:ascii="Arial" w:hAnsi="Arial" w:cs="Arial"/>
                <w:color w:val="000000"/>
              </w:rPr>
              <w:t>субота: 09.00 год. – 16.00 год.</w:t>
            </w:r>
          </w:p>
        </w:tc>
      </w:tr>
      <w:tr w:rsidR="00DD658F" w:rsidRPr="00B26E57">
        <w:tc>
          <w:tcPr>
            <w:tcW w:w="464"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rPr>
                <w:rFonts w:ascii="Arial" w:hAnsi="Arial" w:cs="Arial"/>
                <w:b/>
              </w:rPr>
            </w:pPr>
            <w:r w:rsidRPr="00B26E57">
              <w:rPr>
                <w:rFonts w:ascii="Arial" w:hAnsi="Arial" w:cs="Arial"/>
                <w:b/>
              </w:rPr>
              <w:t>6</w:t>
            </w:r>
          </w:p>
        </w:tc>
        <w:tc>
          <w:tcPr>
            <w:tcW w:w="3496"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spacing w:before="60" w:after="60"/>
              <w:jc w:val="center"/>
              <w:rPr>
                <w:rFonts w:ascii="Arial" w:hAnsi="Arial" w:cs="Arial"/>
                <w:color w:val="000000"/>
              </w:rPr>
            </w:pPr>
            <w:r w:rsidRPr="00B26E57">
              <w:rPr>
                <w:rFonts w:ascii="Arial" w:hAnsi="Arial" w:cs="Arial"/>
                <w:color w:val="000000"/>
              </w:rPr>
              <w:t>Телефон/факс (довідки), адреса електронної пошти та веб-сайт центру надання адміністративн</w:t>
            </w:r>
            <w:r w:rsidR="00F431B7">
              <w:rPr>
                <w:rFonts w:ascii="Arial" w:hAnsi="Arial" w:cs="Arial"/>
                <w:color w:val="000000"/>
              </w:rPr>
              <w:t>их</w:t>
            </w:r>
            <w:r w:rsidRPr="00B26E57">
              <w:rPr>
                <w:rFonts w:ascii="Arial" w:hAnsi="Arial" w:cs="Arial"/>
                <w:color w:val="000000"/>
              </w:rPr>
              <w:t xml:space="preserve"> послуг</w:t>
            </w:r>
          </w:p>
        </w:tc>
        <w:tc>
          <w:tcPr>
            <w:tcW w:w="6300"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spacing w:before="60" w:after="60"/>
              <w:rPr>
                <w:rFonts w:ascii="Arial" w:hAnsi="Arial" w:cs="Arial"/>
                <w:color w:val="000000"/>
              </w:rPr>
            </w:pPr>
            <w:r w:rsidRPr="00B26E57">
              <w:rPr>
                <w:rFonts w:ascii="Arial" w:hAnsi="Arial" w:cs="Arial"/>
                <w:color w:val="000000"/>
              </w:rPr>
              <w:t>телефон: 297-57-95</w:t>
            </w:r>
          </w:p>
          <w:p w:rsidR="00DD658F" w:rsidRPr="000F77E0" w:rsidRDefault="00DD658F" w:rsidP="009F6794">
            <w:pPr>
              <w:spacing w:before="60" w:after="60"/>
              <w:rPr>
                <w:rFonts w:ascii="Arial" w:hAnsi="Arial" w:cs="Arial"/>
              </w:rPr>
            </w:pPr>
            <w:r w:rsidRPr="00B26E57">
              <w:rPr>
                <w:rFonts w:ascii="Arial" w:hAnsi="Arial" w:cs="Arial"/>
                <w:color w:val="000000"/>
              </w:rPr>
              <w:t xml:space="preserve">ел. пошта: </w:t>
            </w:r>
            <w:r w:rsidRPr="000F77E0">
              <w:rPr>
                <w:rFonts w:ascii="Arial" w:hAnsi="Arial" w:cs="Arial"/>
              </w:rPr>
              <w:t>service_center@city-adm.lviv.ua</w:t>
            </w:r>
          </w:p>
          <w:p w:rsidR="00DD658F" w:rsidRPr="00B26E57" w:rsidRDefault="00DD658F" w:rsidP="009F6794">
            <w:pPr>
              <w:autoSpaceDE w:val="0"/>
              <w:autoSpaceDN w:val="0"/>
              <w:adjustRightInd w:val="0"/>
              <w:rPr>
                <w:rFonts w:ascii="Arial" w:hAnsi="Arial" w:cs="Arial"/>
                <w:color w:val="000000"/>
              </w:rPr>
            </w:pPr>
            <w:r w:rsidRPr="000F77E0">
              <w:rPr>
                <w:rFonts w:ascii="Arial" w:hAnsi="Arial" w:cs="Arial"/>
              </w:rPr>
              <w:t xml:space="preserve">http:// </w:t>
            </w:r>
            <w:hyperlink r:id="rId7" w:history="1">
              <w:r w:rsidR="00801A99" w:rsidRPr="00801A99">
                <w:rPr>
                  <w:rStyle w:val="a3"/>
                  <w:rFonts w:ascii="Arial" w:hAnsi="Arial" w:cs="Arial"/>
                  <w:color w:val="auto"/>
                </w:rPr>
                <w:t>www.city-adm.lviv.ua</w:t>
              </w:r>
            </w:hyperlink>
            <w:r w:rsidRPr="00801A99">
              <w:rPr>
                <w:rFonts w:ascii="Arial" w:hAnsi="Arial" w:cs="Arial"/>
              </w:rPr>
              <w:t xml:space="preserve"> </w:t>
            </w:r>
          </w:p>
        </w:tc>
      </w:tr>
      <w:tr w:rsidR="00DD658F" w:rsidRPr="00B26E57">
        <w:tc>
          <w:tcPr>
            <w:tcW w:w="10260" w:type="dxa"/>
            <w:gridSpan w:val="3"/>
            <w:tcBorders>
              <w:top w:val="single" w:sz="4" w:space="0" w:color="auto"/>
              <w:left w:val="single" w:sz="4" w:space="0" w:color="auto"/>
              <w:bottom w:val="single" w:sz="4" w:space="0" w:color="auto"/>
              <w:right w:val="single" w:sz="4" w:space="0" w:color="auto"/>
            </w:tcBorders>
          </w:tcPr>
          <w:p w:rsidR="00DD658F" w:rsidRPr="00B26E57" w:rsidRDefault="00DD658F" w:rsidP="009F6794">
            <w:pPr>
              <w:spacing w:before="60" w:after="60"/>
              <w:rPr>
                <w:rFonts w:ascii="Arial" w:hAnsi="Arial" w:cs="Arial"/>
                <w:b/>
                <w:color w:val="000000"/>
              </w:rPr>
            </w:pPr>
            <w:r w:rsidRPr="00B26E57">
              <w:rPr>
                <w:rFonts w:ascii="Arial" w:hAnsi="Arial" w:cs="Arial"/>
                <w:b/>
                <w:color w:val="000000"/>
              </w:rPr>
              <w:t xml:space="preserve">            Нормативні акти, якими регламентується надання адміністративної послуги</w:t>
            </w:r>
          </w:p>
        </w:tc>
      </w:tr>
      <w:tr w:rsidR="00DD658F" w:rsidRPr="00B26E57">
        <w:tc>
          <w:tcPr>
            <w:tcW w:w="464" w:type="dxa"/>
            <w:tcBorders>
              <w:top w:val="single" w:sz="4" w:space="0" w:color="auto"/>
              <w:left w:val="single" w:sz="4" w:space="0" w:color="auto"/>
              <w:bottom w:val="single" w:sz="4" w:space="0" w:color="auto"/>
              <w:right w:val="single" w:sz="4" w:space="0" w:color="auto"/>
            </w:tcBorders>
          </w:tcPr>
          <w:p w:rsidR="00DD658F" w:rsidRPr="00B26E57" w:rsidRDefault="00D56EA5" w:rsidP="009F6794">
            <w:pPr>
              <w:rPr>
                <w:rFonts w:ascii="Arial" w:hAnsi="Arial" w:cs="Arial"/>
                <w:b/>
              </w:rPr>
            </w:pPr>
            <w:r>
              <w:rPr>
                <w:rFonts w:ascii="Arial" w:hAnsi="Arial" w:cs="Arial"/>
                <w:b/>
              </w:rPr>
              <w:t>7</w:t>
            </w:r>
          </w:p>
        </w:tc>
        <w:tc>
          <w:tcPr>
            <w:tcW w:w="3496"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spacing w:before="60" w:after="60"/>
              <w:ind w:firstLine="567"/>
              <w:rPr>
                <w:rFonts w:ascii="Arial" w:hAnsi="Arial" w:cs="Arial"/>
                <w:color w:val="000000"/>
              </w:rPr>
            </w:pPr>
            <w:r w:rsidRPr="00B26E57">
              <w:rPr>
                <w:rFonts w:ascii="Arial" w:hAnsi="Arial" w:cs="Arial"/>
                <w:color w:val="000000"/>
              </w:rPr>
              <w:t>Закони України</w:t>
            </w:r>
          </w:p>
        </w:tc>
        <w:tc>
          <w:tcPr>
            <w:tcW w:w="6300" w:type="dxa"/>
            <w:tcBorders>
              <w:top w:val="single" w:sz="4" w:space="0" w:color="auto"/>
              <w:left w:val="single" w:sz="4" w:space="0" w:color="auto"/>
              <w:bottom w:val="single" w:sz="4" w:space="0" w:color="auto"/>
              <w:right w:val="single" w:sz="4" w:space="0" w:color="auto"/>
            </w:tcBorders>
          </w:tcPr>
          <w:p w:rsidR="00D91A25" w:rsidRPr="00D91A25" w:rsidRDefault="00D91A25" w:rsidP="00CC2C5D">
            <w:pPr>
              <w:numPr>
                <w:ilvl w:val="0"/>
                <w:numId w:val="5"/>
              </w:numPr>
              <w:tabs>
                <w:tab w:val="clear" w:pos="720"/>
                <w:tab w:val="num" w:pos="252"/>
              </w:tabs>
              <w:ind w:left="252" w:hanging="252"/>
              <w:rPr>
                <w:rFonts w:ascii="Arial" w:hAnsi="Arial" w:cs="Arial"/>
              </w:rPr>
            </w:pPr>
            <w:r w:rsidRPr="00B26E57">
              <w:rPr>
                <w:rFonts w:ascii="Arial" w:hAnsi="Arial" w:cs="Arial"/>
                <w:color w:val="000000"/>
              </w:rPr>
              <w:t>Закон України «Про дозвільну систему у сфері господарської діяльності»</w:t>
            </w:r>
          </w:p>
          <w:p w:rsidR="00D91A25" w:rsidRPr="00D91A25" w:rsidRDefault="00D91A25" w:rsidP="00CC2C5D">
            <w:pPr>
              <w:numPr>
                <w:ilvl w:val="0"/>
                <w:numId w:val="5"/>
              </w:numPr>
              <w:tabs>
                <w:tab w:val="clear" w:pos="720"/>
                <w:tab w:val="num" w:pos="252"/>
              </w:tabs>
              <w:ind w:left="252" w:hanging="252"/>
              <w:rPr>
                <w:rFonts w:ascii="Arial" w:hAnsi="Arial" w:cs="Arial"/>
              </w:rPr>
            </w:pPr>
            <w:r>
              <w:rPr>
                <w:rFonts w:ascii="Arial" w:hAnsi="Arial" w:cs="Arial"/>
                <w:color w:val="000000"/>
              </w:rPr>
              <w:t>Закон України «Про перелік документів дозвільного характеру у сфері господарської діяльності»</w:t>
            </w:r>
          </w:p>
          <w:p w:rsidR="00CC2C5D" w:rsidRPr="00B26E57" w:rsidRDefault="00CC2C5D" w:rsidP="00CC2C5D">
            <w:pPr>
              <w:numPr>
                <w:ilvl w:val="0"/>
                <w:numId w:val="5"/>
              </w:numPr>
              <w:tabs>
                <w:tab w:val="clear" w:pos="720"/>
                <w:tab w:val="num" w:pos="252"/>
              </w:tabs>
              <w:ind w:left="252" w:hanging="252"/>
              <w:rPr>
                <w:rFonts w:ascii="Arial" w:hAnsi="Arial" w:cs="Arial"/>
              </w:rPr>
            </w:pPr>
            <w:r w:rsidRPr="00B26E57">
              <w:rPr>
                <w:rFonts w:ascii="Arial" w:hAnsi="Arial" w:cs="Arial"/>
              </w:rPr>
              <w:t>Закон України «Про адміністративні послуги»</w:t>
            </w:r>
          </w:p>
          <w:p w:rsidR="00DD658F" w:rsidRPr="00B26E57" w:rsidRDefault="00CC2C5D" w:rsidP="00D91A25">
            <w:pPr>
              <w:numPr>
                <w:ilvl w:val="0"/>
                <w:numId w:val="5"/>
              </w:numPr>
              <w:tabs>
                <w:tab w:val="clear" w:pos="720"/>
                <w:tab w:val="num" w:pos="252"/>
              </w:tabs>
              <w:ind w:left="252" w:hanging="252"/>
              <w:rPr>
                <w:rFonts w:ascii="Arial" w:hAnsi="Arial" w:cs="Arial"/>
              </w:rPr>
            </w:pPr>
            <w:r w:rsidRPr="00B26E57">
              <w:rPr>
                <w:rFonts w:ascii="Arial" w:hAnsi="Arial" w:cs="Arial"/>
                <w:color w:val="000000"/>
              </w:rPr>
              <w:t>Закон України «Про охорону праці»</w:t>
            </w:r>
          </w:p>
        </w:tc>
      </w:tr>
      <w:tr w:rsidR="00DD658F" w:rsidRPr="00B26E57">
        <w:tc>
          <w:tcPr>
            <w:tcW w:w="464" w:type="dxa"/>
            <w:tcBorders>
              <w:top w:val="single" w:sz="4" w:space="0" w:color="auto"/>
              <w:left w:val="single" w:sz="4" w:space="0" w:color="auto"/>
              <w:bottom w:val="single" w:sz="4" w:space="0" w:color="auto"/>
              <w:right w:val="single" w:sz="4" w:space="0" w:color="auto"/>
            </w:tcBorders>
          </w:tcPr>
          <w:p w:rsidR="00DD658F" w:rsidRPr="00B26E57" w:rsidRDefault="00D56EA5" w:rsidP="009F6794">
            <w:pPr>
              <w:rPr>
                <w:rFonts w:ascii="Arial" w:hAnsi="Arial" w:cs="Arial"/>
                <w:b/>
              </w:rPr>
            </w:pPr>
            <w:r>
              <w:rPr>
                <w:rFonts w:ascii="Arial" w:hAnsi="Arial" w:cs="Arial"/>
                <w:b/>
              </w:rPr>
              <w:t>8</w:t>
            </w:r>
          </w:p>
        </w:tc>
        <w:tc>
          <w:tcPr>
            <w:tcW w:w="3496"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spacing w:before="60" w:after="60"/>
              <w:ind w:firstLine="567"/>
              <w:rPr>
                <w:rFonts w:ascii="Arial" w:hAnsi="Arial" w:cs="Arial"/>
                <w:color w:val="000000"/>
              </w:rPr>
            </w:pPr>
            <w:r w:rsidRPr="00B26E57">
              <w:rPr>
                <w:rFonts w:ascii="Arial" w:hAnsi="Arial" w:cs="Arial"/>
                <w:color w:val="000000"/>
              </w:rPr>
              <w:t xml:space="preserve">Акти Кабінету </w:t>
            </w:r>
          </w:p>
          <w:p w:rsidR="00DD658F" w:rsidRPr="00B26E57" w:rsidRDefault="00DD658F" w:rsidP="009F6794">
            <w:pPr>
              <w:spacing w:before="60" w:after="60"/>
              <w:rPr>
                <w:rFonts w:ascii="Arial" w:hAnsi="Arial" w:cs="Arial"/>
                <w:color w:val="000000"/>
              </w:rPr>
            </w:pPr>
            <w:r w:rsidRPr="00B26E57">
              <w:rPr>
                <w:rFonts w:ascii="Arial" w:hAnsi="Arial" w:cs="Arial"/>
                <w:color w:val="000000"/>
              </w:rPr>
              <w:t xml:space="preserve">       Міністрів України</w:t>
            </w:r>
          </w:p>
        </w:tc>
        <w:tc>
          <w:tcPr>
            <w:tcW w:w="6300" w:type="dxa"/>
            <w:tcBorders>
              <w:top w:val="single" w:sz="4" w:space="0" w:color="auto"/>
              <w:left w:val="single" w:sz="4" w:space="0" w:color="auto"/>
              <w:bottom w:val="single" w:sz="4" w:space="0" w:color="auto"/>
              <w:right w:val="single" w:sz="4" w:space="0" w:color="auto"/>
            </w:tcBorders>
          </w:tcPr>
          <w:p w:rsidR="00CC2C5D" w:rsidRPr="00B26E57" w:rsidRDefault="00CC2C5D" w:rsidP="00CC2C5D">
            <w:pPr>
              <w:numPr>
                <w:ilvl w:val="0"/>
                <w:numId w:val="6"/>
              </w:numPr>
              <w:tabs>
                <w:tab w:val="clear" w:pos="760"/>
                <w:tab w:val="num" w:pos="252"/>
                <w:tab w:val="left" w:pos="306"/>
              </w:tabs>
              <w:autoSpaceDE w:val="0"/>
              <w:autoSpaceDN w:val="0"/>
              <w:adjustRightInd w:val="0"/>
              <w:ind w:left="252" w:hanging="252"/>
              <w:rPr>
                <w:rFonts w:ascii="Arial" w:hAnsi="Arial" w:cs="Arial"/>
                <w:color w:val="000000"/>
              </w:rPr>
            </w:pPr>
            <w:r w:rsidRPr="00B26E57">
              <w:rPr>
                <w:rFonts w:ascii="Arial" w:hAnsi="Arial" w:cs="Arial"/>
                <w:color w:val="000000"/>
              </w:rPr>
              <w:t>Порядок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затверджений постановою Кабінету Міністрів України від 26.10.2011 № 1107.</w:t>
            </w:r>
          </w:p>
          <w:p w:rsidR="00DD658F" w:rsidRPr="00B26E57" w:rsidRDefault="00CC2C5D" w:rsidP="00CC2C5D">
            <w:pPr>
              <w:numPr>
                <w:ilvl w:val="0"/>
                <w:numId w:val="6"/>
              </w:numPr>
              <w:tabs>
                <w:tab w:val="clear" w:pos="760"/>
                <w:tab w:val="num" w:pos="252"/>
              </w:tabs>
              <w:ind w:left="252" w:hanging="252"/>
              <w:rPr>
                <w:rFonts w:ascii="Arial" w:hAnsi="Arial" w:cs="Arial"/>
              </w:rPr>
            </w:pPr>
            <w:r w:rsidRPr="00B26E57">
              <w:rPr>
                <w:rFonts w:ascii="Arial" w:hAnsi="Arial" w:cs="Arial"/>
                <w:color w:val="00000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DD658F" w:rsidRPr="00B26E57">
        <w:tc>
          <w:tcPr>
            <w:tcW w:w="464" w:type="dxa"/>
            <w:tcBorders>
              <w:top w:val="single" w:sz="4" w:space="0" w:color="auto"/>
              <w:left w:val="single" w:sz="4" w:space="0" w:color="auto"/>
              <w:bottom w:val="single" w:sz="4" w:space="0" w:color="auto"/>
              <w:right w:val="single" w:sz="4" w:space="0" w:color="auto"/>
            </w:tcBorders>
          </w:tcPr>
          <w:p w:rsidR="00DD658F" w:rsidRPr="00B26E57" w:rsidRDefault="00D56EA5" w:rsidP="009F6794">
            <w:pPr>
              <w:rPr>
                <w:rFonts w:ascii="Arial" w:hAnsi="Arial" w:cs="Arial"/>
                <w:b/>
              </w:rPr>
            </w:pPr>
            <w:r>
              <w:rPr>
                <w:rFonts w:ascii="Arial" w:hAnsi="Arial" w:cs="Arial"/>
                <w:b/>
              </w:rPr>
              <w:t>9</w:t>
            </w:r>
          </w:p>
        </w:tc>
        <w:tc>
          <w:tcPr>
            <w:tcW w:w="3496"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spacing w:before="60" w:after="60"/>
              <w:rPr>
                <w:rFonts w:ascii="Arial" w:hAnsi="Arial" w:cs="Arial"/>
                <w:color w:val="000000"/>
              </w:rPr>
            </w:pPr>
            <w:r w:rsidRPr="00B26E57">
              <w:rPr>
                <w:rFonts w:ascii="Arial" w:hAnsi="Arial" w:cs="Arial"/>
                <w:color w:val="000000"/>
              </w:rPr>
              <w:t>Акти центральних органів виконавчої влади</w:t>
            </w:r>
          </w:p>
        </w:tc>
        <w:tc>
          <w:tcPr>
            <w:tcW w:w="6300" w:type="dxa"/>
            <w:tcBorders>
              <w:top w:val="single" w:sz="4" w:space="0" w:color="auto"/>
              <w:left w:val="single" w:sz="4" w:space="0" w:color="auto"/>
              <w:bottom w:val="single" w:sz="4" w:space="0" w:color="auto"/>
              <w:right w:val="single" w:sz="4" w:space="0" w:color="auto"/>
            </w:tcBorders>
          </w:tcPr>
          <w:p w:rsidR="00DD658F" w:rsidRPr="00B26E57" w:rsidRDefault="00CC2C5D" w:rsidP="009F6794">
            <w:pPr>
              <w:tabs>
                <w:tab w:val="left" w:pos="306"/>
              </w:tabs>
              <w:autoSpaceDE w:val="0"/>
              <w:autoSpaceDN w:val="0"/>
              <w:adjustRightInd w:val="0"/>
              <w:ind w:left="40"/>
              <w:rPr>
                <w:rFonts w:ascii="Arial" w:hAnsi="Arial" w:cs="Arial"/>
                <w:color w:val="000000"/>
              </w:rPr>
            </w:pPr>
            <w:r w:rsidRPr="00B26E57">
              <w:rPr>
                <w:rFonts w:ascii="Arial" w:hAnsi="Arial" w:cs="Arial"/>
                <w:color w:val="000000"/>
                <w:shd w:val="clear" w:color="auto" w:fill="FFFFFF"/>
              </w:rPr>
              <w:t>-</w:t>
            </w:r>
          </w:p>
        </w:tc>
      </w:tr>
      <w:tr w:rsidR="00DD658F" w:rsidRPr="00B26E57">
        <w:tc>
          <w:tcPr>
            <w:tcW w:w="464"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rPr>
                <w:rFonts w:ascii="Arial" w:hAnsi="Arial" w:cs="Arial"/>
                <w:b/>
              </w:rPr>
            </w:pPr>
            <w:r w:rsidRPr="00B26E57">
              <w:rPr>
                <w:rFonts w:ascii="Arial" w:hAnsi="Arial" w:cs="Arial"/>
                <w:b/>
              </w:rPr>
              <w:t>1</w:t>
            </w:r>
            <w:r w:rsidR="00D56EA5">
              <w:rPr>
                <w:rFonts w:ascii="Arial" w:hAnsi="Arial" w:cs="Arial"/>
                <w:b/>
              </w:rPr>
              <w:t>0</w:t>
            </w:r>
          </w:p>
        </w:tc>
        <w:tc>
          <w:tcPr>
            <w:tcW w:w="3496"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spacing w:before="60" w:after="60"/>
              <w:rPr>
                <w:rFonts w:ascii="Arial" w:hAnsi="Arial" w:cs="Arial"/>
                <w:color w:val="000000"/>
              </w:rPr>
            </w:pPr>
            <w:r w:rsidRPr="00B26E57">
              <w:rPr>
                <w:rFonts w:ascii="Arial" w:hAnsi="Arial" w:cs="Arial"/>
                <w:color w:val="000000"/>
              </w:rPr>
              <w:t>Акти місцевих органів виконавчої влади/ органів місцевого самоврядування</w:t>
            </w:r>
          </w:p>
        </w:tc>
        <w:tc>
          <w:tcPr>
            <w:tcW w:w="6300"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tabs>
                <w:tab w:val="left" w:pos="306"/>
              </w:tabs>
              <w:autoSpaceDE w:val="0"/>
              <w:autoSpaceDN w:val="0"/>
              <w:adjustRightInd w:val="0"/>
              <w:ind w:left="40"/>
              <w:rPr>
                <w:rFonts w:ascii="Arial" w:hAnsi="Arial" w:cs="Arial"/>
                <w:color w:val="000000"/>
              </w:rPr>
            </w:pPr>
            <w:r w:rsidRPr="00B26E57">
              <w:rPr>
                <w:rFonts w:ascii="Arial" w:hAnsi="Arial" w:cs="Arial"/>
                <w:color w:val="000000"/>
              </w:rPr>
              <w:t>-</w:t>
            </w:r>
          </w:p>
        </w:tc>
      </w:tr>
      <w:tr w:rsidR="00DD658F" w:rsidRPr="00B26E57">
        <w:tc>
          <w:tcPr>
            <w:tcW w:w="10260" w:type="dxa"/>
            <w:gridSpan w:val="3"/>
            <w:tcBorders>
              <w:top w:val="single" w:sz="4" w:space="0" w:color="auto"/>
              <w:left w:val="single" w:sz="4" w:space="0" w:color="auto"/>
              <w:bottom w:val="single" w:sz="4" w:space="0" w:color="auto"/>
              <w:right w:val="single" w:sz="4" w:space="0" w:color="auto"/>
            </w:tcBorders>
          </w:tcPr>
          <w:p w:rsidR="00DD658F" w:rsidRPr="00B26E57" w:rsidRDefault="00DD658F" w:rsidP="009F6794">
            <w:pPr>
              <w:tabs>
                <w:tab w:val="left" w:pos="306"/>
              </w:tabs>
              <w:autoSpaceDE w:val="0"/>
              <w:autoSpaceDN w:val="0"/>
              <w:adjustRightInd w:val="0"/>
              <w:rPr>
                <w:rFonts w:ascii="Arial" w:hAnsi="Arial" w:cs="Arial"/>
                <w:b/>
                <w:color w:val="000000"/>
              </w:rPr>
            </w:pPr>
            <w:r w:rsidRPr="00B26E57">
              <w:rPr>
                <w:rFonts w:ascii="Arial" w:hAnsi="Arial" w:cs="Arial"/>
                <w:b/>
                <w:color w:val="000000"/>
              </w:rPr>
              <w:t xml:space="preserve">                                 Умови отримання адміністративної послуги</w:t>
            </w:r>
          </w:p>
        </w:tc>
      </w:tr>
      <w:tr w:rsidR="00DD658F" w:rsidRPr="00B26E57">
        <w:tc>
          <w:tcPr>
            <w:tcW w:w="464"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rPr>
                <w:rFonts w:ascii="Arial" w:hAnsi="Arial" w:cs="Arial"/>
                <w:b/>
              </w:rPr>
            </w:pPr>
            <w:r w:rsidRPr="00B26E57">
              <w:rPr>
                <w:rFonts w:ascii="Arial" w:hAnsi="Arial" w:cs="Arial"/>
                <w:b/>
              </w:rPr>
              <w:t>1</w:t>
            </w:r>
            <w:r w:rsidR="00D56EA5">
              <w:rPr>
                <w:rFonts w:ascii="Arial" w:hAnsi="Arial" w:cs="Arial"/>
                <w:b/>
              </w:rPr>
              <w:t>1</w:t>
            </w:r>
          </w:p>
        </w:tc>
        <w:tc>
          <w:tcPr>
            <w:tcW w:w="3496"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spacing w:before="60" w:after="60"/>
              <w:rPr>
                <w:rFonts w:ascii="Arial" w:hAnsi="Arial" w:cs="Arial"/>
                <w:color w:val="000000"/>
              </w:rPr>
            </w:pPr>
            <w:r w:rsidRPr="00B26E57">
              <w:rPr>
                <w:rFonts w:ascii="Arial" w:hAnsi="Arial" w:cs="Arial"/>
                <w:color w:val="000000"/>
              </w:rPr>
              <w:t xml:space="preserve">Підстава для одержання </w:t>
            </w:r>
            <w:r w:rsidRPr="00B26E57">
              <w:rPr>
                <w:rFonts w:ascii="Arial" w:hAnsi="Arial" w:cs="Arial"/>
                <w:color w:val="000000"/>
              </w:rPr>
              <w:lastRenderedPageBreak/>
              <w:t>адміністративної послуги</w:t>
            </w:r>
          </w:p>
        </w:tc>
        <w:tc>
          <w:tcPr>
            <w:tcW w:w="6300" w:type="dxa"/>
            <w:tcBorders>
              <w:top w:val="single" w:sz="4" w:space="0" w:color="auto"/>
              <w:left w:val="single" w:sz="4" w:space="0" w:color="auto"/>
              <w:bottom w:val="single" w:sz="4" w:space="0" w:color="auto"/>
              <w:right w:val="single" w:sz="4" w:space="0" w:color="auto"/>
            </w:tcBorders>
          </w:tcPr>
          <w:p w:rsidR="000F00B0" w:rsidRPr="005440D1" w:rsidRDefault="000F00B0" w:rsidP="000F00B0">
            <w:pPr>
              <w:autoSpaceDE w:val="0"/>
              <w:autoSpaceDN w:val="0"/>
              <w:adjustRightInd w:val="0"/>
              <w:rPr>
                <w:rFonts w:ascii="Arial" w:hAnsi="Arial" w:cs="Arial"/>
              </w:rPr>
            </w:pPr>
            <w:r w:rsidRPr="005440D1">
              <w:rPr>
                <w:rFonts w:ascii="Arial" w:hAnsi="Arial" w:cs="Arial"/>
              </w:rPr>
              <w:lastRenderedPageBreak/>
              <w:t xml:space="preserve">Виконання робіт підвищеної небезпеки та експлуатація </w:t>
            </w:r>
            <w:r w:rsidRPr="005440D1">
              <w:rPr>
                <w:rFonts w:ascii="Arial" w:hAnsi="Arial" w:cs="Arial"/>
              </w:rPr>
              <w:lastRenderedPageBreak/>
              <w:t>(застосування) машин, механізмів, устаткування підвищеної небезпеки.</w:t>
            </w:r>
          </w:p>
          <w:p w:rsidR="000F00B0" w:rsidRPr="005440D1" w:rsidRDefault="000F00B0" w:rsidP="000F00B0">
            <w:pPr>
              <w:autoSpaceDE w:val="0"/>
              <w:autoSpaceDN w:val="0"/>
              <w:adjustRightInd w:val="0"/>
              <w:rPr>
                <w:rFonts w:ascii="Arial" w:hAnsi="Arial" w:cs="Arial"/>
                <w:sz w:val="6"/>
                <w:szCs w:val="16"/>
              </w:rPr>
            </w:pPr>
          </w:p>
          <w:p w:rsidR="000F00B0" w:rsidRDefault="000F00B0" w:rsidP="000F00B0">
            <w:pPr>
              <w:autoSpaceDE w:val="0"/>
              <w:autoSpaceDN w:val="0"/>
              <w:adjustRightInd w:val="0"/>
              <w:rPr>
                <w:rFonts w:ascii="Arial" w:hAnsi="Arial" w:cs="Arial"/>
              </w:rPr>
            </w:pPr>
            <w:r w:rsidRPr="005440D1">
              <w:rPr>
                <w:rFonts w:ascii="Arial" w:hAnsi="Arial" w:cs="Arial"/>
              </w:rPr>
              <w:t>Підстави для переоформлення документа дозвільного характеру встановлюються законом.</w:t>
            </w:r>
          </w:p>
          <w:p w:rsidR="000F00B0" w:rsidRPr="005440D1" w:rsidRDefault="000F00B0" w:rsidP="000F00B0">
            <w:pPr>
              <w:autoSpaceDE w:val="0"/>
              <w:autoSpaceDN w:val="0"/>
              <w:adjustRightInd w:val="0"/>
              <w:rPr>
                <w:rFonts w:ascii="Arial" w:hAnsi="Arial" w:cs="Arial"/>
                <w:sz w:val="6"/>
                <w:szCs w:val="16"/>
              </w:rPr>
            </w:pPr>
          </w:p>
          <w:p w:rsidR="00DD658F" w:rsidRPr="00B26E57" w:rsidRDefault="000F00B0" w:rsidP="000F00B0">
            <w:pPr>
              <w:autoSpaceDE w:val="0"/>
              <w:autoSpaceDN w:val="0"/>
              <w:adjustRightInd w:val="0"/>
              <w:rPr>
                <w:rFonts w:ascii="Arial" w:hAnsi="Arial" w:cs="Arial"/>
                <w:color w:val="000000"/>
                <w:shd w:val="clear" w:color="auto" w:fill="FFFFFF"/>
              </w:rPr>
            </w:pPr>
            <w:bookmarkStart w:id="0" w:name="n1142"/>
            <w:bookmarkEnd w:id="0"/>
            <w:r w:rsidRPr="005440D1">
              <w:rPr>
                <w:rFonts w:ascii="Arial" w:hAnsi="Arial" w:cs="Arial"/>
                <w:color w:val="000000"/>
              </w:rPr>
              <w:t>Зміна найменування та місцезнаходження юридичної особи або прізвища, імені, по батькові та місця проживання фізичної особи - підприємця не є підставами для переоформлення документа дозвільного характеру</w:t>
            </w:r>
            <w:r>
              <w:rPr>
                <w:rFonts w:ascii="Arial" w:hAnsi="Arial" w:cs="Arial"/>
                <w:color w:val="000000"/>
              </w:rPr>
              <w:t>.</w:t>
            </w:r>
          </w:p>
        </w:tc>
      </w:tr>
      <w:tr w:rsidR="00DD658F" w:rsidRPr="00B26E57">
        <w:tc>
          <w:tcPr>
            <w:tcW w:w="464"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rPr>
                <w:rFonts w:ascii="Arial" w:hAnsi="Arial" w:cs="Arial"/>
                <w:b/>
              </w:rPr>
            </w:pPr>
            <w:r w:rsidRPr="00B26E57">
              <w:rPr>
                <w:rFonts w:ascii="Arial" w:hAnsi="Arial" w:cs="Arial"/>
                <w:b/>
              </w:rPr>
              <w:lastRenderedPageBreak/>
              <w:t>1</w:t>
            </w:r>
            <w:r w:rsidR="00D56EA5">
              <w:rPr>
                <w:rFonts w:ascii="Arial" w:hAnsi="Arial" w:cs="Arial"/>
                <w:b/>
              </w:rPr>
              <w:t>2</w:t>
            </w:r>
          </w:p>
        </w:tc>
        <w:tc>
          <w:tcPr>
            <w:tcW w:w="3496"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rPr>
                <w:rFonts w:ascii="Arial" w:hAnsi="Arial" w:cs="Arial"/>
              </w:rPr>
            </w:pPr>
            <w:r w:rsidRPr="00B26E57">
              <w:rPr>
                <w:rFonts w:ascii="Arial" w:hAnsi="Arial" w:cs="Arial"/>
                <w:color w:val="000000"/>
              </w:rPr>
              <w:t>Вичерпний перелік документів, необхідних для отримання адміністративної послуги, а також вимоги до них</w:t>
            </w:r>
          </w:p>
        </w:tc>
        <w:tc>
          <w:tcPr>
            <w:tcW w:w="6300" w:type="dxa"/>
            <w:tcBorders>
              <w:top w:val="single" w:sz="4" w:space="0" w:color="auto"/>
              <w:left w:val="single" w:sz="4" w:space="0" w:color="auto"/>
              <w:bottom w:val="single" w:sz="4" w:space="0" w:color="auto"/>
              <w:right w:val="single" w:sz="4" w:space="0" w:color="auto"/>
            </w:tcBorders>
          </w:tcPr>
          <w:p w:rsidR="00CC2C5D" w:rsidRPr="00B26E57" w:rsidRDefault="00CC2C5D" w:rsidP="00CC2C5D">
            <w:pPr>
              <w:shd w:val="clear" w:color="auto" w:fill="FFFFFF"/>
              <w:tabs>
                <w:tab w:val="left" w:leader="underscore" w:pos="993"/>
              </w:tabs>
              <w:jc w:val="both"/>
              <w:rPr>
                <w:rFonts w:ascii="Arial" w:hAnsi="Arial" w:cs="Arial"/>
                <w:b/>
                <w:color w:val="000000"/>
              </w:rPr>
            </w:pPr>
            <w:r w:rsidRPr="00B26E57">
              <w:rPr>
                <w:rFonts w:ascii="Arial" w:hAnsi="Arial" w:cs="Arial"/>
                <w:b/>
                <w:color w:val="000000"/>
              </w:rPr>
              <w:t xml:space="preserve">І. Видача  дозволу  </w:t>
            </w:r>
          </w:p>
          <w:p w:rsidR="00CC2C5D" w:rsidRPr="00B26E57" w:rsidRDefault="00CC2C5D" w:rsidP="00037D46">
            <w:pPr>
              <w:numPr>
                <w:ilvl w:val="0"/>
                <w:numId w:val="7"/>
              </w:numPr>
              <w:tabs>
                <w:tab w:val="clear" w:pos="720"/>
                <w:tab w:val="num" w:pos="252"/>
              </w:tabs>
              <w:ind w:left="252" w:hanging="252"/>
              <w:rPr>
                <w:rFonts w:ascii="Arial" w:hAnsi="Arial" w:cs="Arial"/>
              </w:rPr>
            </w:pPr>
            <w:r w:rsidRPr="00B26E57">
              <w:rPr>
                <w:rFonts w:ascii="Arial" w:hAnsi="Arial" w:cs="Arial"/>
              </w:rPr>
              <w:t>Заява на ім’я начальника територіального управління про видачу дозволу</w:t>
            </w:r>
            <w:r w:rsidR="00037D46">
              <w:rPr>
                <w:rFonts w:ascii="Arial" w:hAnsi="Arial" w:cs="Arial"/>
              </w:rPr>
              <w:t xml:space="preserve"> (Додаток)</w:t>
            </w:r>
            <w:r w:rsidRPr="00B26E57">
              <w:rPr>
                <w:rFonts w:ascii="Arial" w:hAnsi="Arial" w:cs="Arial"/>
              </w:rPr>
              <w:t>.</w:t>
            </w:r>
          </w:p>
          <w:p w:rsidR="00CC2C5D" w:rsidRPr="00B26E57" w:rsidRDefault="00CC2C5D" w:rsidP="00CC2C5D">
            <w:pPr>
              <w:numPr>
                <w:ilvl w:val="0"/>
                <w:numId w:val="7"/>
              </w:numPr>
              <w:tabs>
                <w:tab w:val="clear" w:pos="720"/>
                <w:tab w:val="num" w:pos="252"/>
              </w:tabs>
              <w:ind w:left="252" w:hanging="252"/>
              <w:jc w:val="both"/>
              <w:rPr>
                <w:rFonts w:ascii="Arial" w:hAnsi="Arial" w:cs="Arial"/>
              </w:rPr>
            </w:pPr>
            <w:r w:rsidRPr="00B26E57">
              <w:rPr>
                <w:rFonts w:ascii="Arial" w:hAnsi="Arial" w:cs="Arial"/>
              </w:rPr>
              <w:t>Висновок експертизи стану охорони праці та безпеки промислового виробництва суб’єкта господарювання.</w:t>
            </w:r>
          </w:p>
          <w:p w:rsidR="00CC2C5D" w:rsidRPr="00B26E57" w:rsidRDefault="00CC2C5D" w:rsidP="00CC2C5D">
            <w:pPr>
              <w:shd w:val="clear" w:color="auto" w:fill="FFFFFF"/>
              <w:tabs>
                <w:tab w:val="left" w:leader="underscore" w:pos="993"/>
              </w:tabs>
              <w:jc w:val="both"/>
              <w:rPr>
                <w:rFonts w:ascii="Arial" w:hAnsi="Arial" w:cs="Arial"/>
                <w:b/>
              </w:rPr>
            </w:pPr>
          </w:p>
          <w:p w:rsidR="00CC2C5D" w:rsidRPr="00B26E57" w:rsidRDefault="00CC2C5D" w:rsidP="00CC2C5D">
            <w:pPr>
              <w:shd w:val="clear" w:color="auto" w:fill="FFFFFF"/>
              <w:tabs>
                <w:tab w:val="left" w:leader="underscore" w:pos="993"/>
              </w:tabs>
              <w:jc w:val="both"/>
              <w:rPr>
                <w:rFonts w:ascii="Arial" w:hAnsi="Arial" w:cs="Arial"/>
                <w:b/>
              </w:rPr>
            </w:pPr>
            <w:r w:rsidRPr="00B26E57">
              <w:rPr>
                <w:rFonts w:ascii="Arial" w:hAnsi="Arial" w:cs="Arial"/>
                <w:b/>
              </w:rPr>
              <w:t>ІІ. Переоформлення документів дозвільного характеру у сфері господарської діяльності</w:t>
            </w:r>
          </w:p>
          <w:p w:rsidR="00CC2C5D" w:rsidRPr="00B26E57" w:rsidRDefault="00CC2C5D" w:rsidP="00CC2C5D">
            <w:pPr>
              <w:numPr>
                <w:ilvl w:val="0"/>
                <w:numId w:val="8"/>
              </w:numPr>
              <w:shd w:val="clear" w:color="auto" w:fill="FFFFFF"/>
              <w:tabs>
                <w:tab w:val="clear" w:pos="580"/>
                <w:tab w:val="num" w:pos="252"/>
                <w:tab w:val="left" w:leader="underscore" w:pos="993"/>
              </w:tabs>
              <w:ind w:hanging="580"/>
              <w:jc w:val="both"/>
              <w:rPr>
                <w:rFonts w:ascii="Arial" w:hAnsi="Arial" w:cs="Arial"/>
              </w:rPr>
            </w:pPr>
            <w:r w:rsidRPr="00B26E57">
              <w:rPr>
                <w:rFonts w:ascii="Arial" w:hAnsi="Arial" w:cs="Arial"/>
              </w:rPr>
              <w:t>Заява про переоформлення дозволу.</w:t>
            </w:r>
          </w:p>
          <w:p w:rsidR="00D56EA5" w:rsidRDefault="00CC2C5D" w:rsidP="00CC2C5D">
            <w:pPr>
              <w:numPr>
                <w:ilvl w:val="0"/>
                <w:numId w:val="8"/>
              </w:numPr>
              <w:tabs>
                <w:tab w:val="clear" w:pos="580"/>
                <w:tab w:val="num" w:pos="252"/>
              </w:tabs>
              <w:ind w:hanging="580"/>
              <w:jc w:val="both"/>
              <w:rPr>
                <w:rFonts w:ascii="Arial" w:hAnsi="Arial" w:cs="Arial"/>
              </w:rPr>
            </w:pPr>
            <w:r w:rsidRPr="00B26E57">
              <w:rPr>
                <w:rFonts w:ascii="Arial" w:hAnsi="Arial" w:cs="Arial"/>
              </w:rPr>
              <w:t xml:space="preserve">Дозвіл, що підлягає переоформленню. </w:t>
            </w:r>
          </w:p>
          <w:p w:rsidR="00CC2C5D" w:rsidRPr="00B26E57" w:rsidRDefault="00CC2C5D" w:rsidP="00D56EA5">
            <w:pPr>
              <w:jc w:val="both"/>
              <w:rPr>
                <w:rFonts w:ascii="Arial" w:hAnsi="Arial" w:cs="Arial"/>
              </w:rPr>
            </w:pPr>
            <w:r w:rsidRPr="00B26E57">
              <w:rPr>
                <w:rFonts w:ascii="Arial" w:hAnsi="Arial" w:cs="Arial"/>
                <w:b/>
              </w:rPr>
              <w:t xml:space="preserve">  </w:t>
            </w:r>
          </w:p>
          <w:p w:rsidR="00CC2C5D" w:rsidRPr="00B26E57" w:rsidRDefault="00D56EA5" w:rsidP="00CC2C5D">
            <w:pPr>
              <w:jc w:val="both"/>
              <w:rPr>
                <w:rFonts w:ascii="Arial" w:hAnsi="Arial" w:cs="Arial"/>
                <w:b/>
              </w:rPr>
            </w:pPr>
            <w:r>
              <w:rPr>
                <w:rFonts w:ascii="Arial" w:hAnsi="Arial" w:cs="Arial"/>
                <w:b/>
              </w:rPr>
              <w:t>ІІІ</w:t>
            </w:r>
            <w:r w:rsidR="00CC2C5D" w:rsidRPr="00B26E57">
              <w:rPr>
                <w:rFonts w:ascii="Arial" w:hAnsi="Arial" w:cs="Arial"/>
                <w:b/>
              </w:rPr>
              <w:t>. Анулювання документів дозвільного характеру у  сфері господарської діяльності:</w:t>
            </w:r>
          </w:p>
          <w:p w:rsidR="00DD658F" w:rsidRPr="00B26E57" w:rsidRDefault="00CC2C5D" w:rsidP="00CC2C5D">
            <w:pPr>
              <w:pStyle w:val="HTML"/>
              <w:numPr>
                <w:ilvl w:val="1"/>
                <w:numId w:val="10"/>
              </w:numPr>
              <w:shd w:val="clear" w:color="auto" w:fill="FFFFFF"/>
              <w:tabs>
                <w:tab w:val="clear" w:pos="916"/>
                <w:tab w:val="clear" w:pos="1440"/>
                <w:tab w:val="clear" w:pos="1832"/>
                <w:tab w:val="clear" w:pos="2748"/>
                <w:tab w:val="clear" w:pos="3664"/>
                <w:tab w:val="clear" w:pos="4580"/>
                <w:tab w:val="clear" w:pos="5496"/>
                <w:tab w:val="clear" w:pos="6412"/>
                <w:tab w:val="left" w:pos="400"/>
                <w:tab w:val="num" w:pos="432"/>
              </w:tabs>
              <w:ind w:left="432" w:hanging="432"/>
              <w:rPr>
                <w:rFonts w:ascii="Arial" w:hAnsi="Arial" w:cs="Arial"/>
                <w:color w:val="FF0000"/>
                <w:lang w:val="uk-UA"/>
              </w:rPr>
            </w:pPr>
            <w:r w:rsidRPr="00B26E57">
              <w:rPr>
                <w:rFonts w:ascii="Arial" w:hAnsi="Arial" w:cs="Arial"/>
                <w:lang w:val="uk-UA"/>
              </w:rPr>
              <w:t>Заява суб'єкта господарювання про анулювання дозволу.</w:t>
            </w:r>
            <w:r w:rsidR="00DD658F" w:rsidRPr="00B26E57">
              <w:rPr>
                <w:rFonts w:ascii="Arial" w:hAnsi="Arial" w:cs="Arial"/>
                <w:lang w:val="uk-UA"/>
              </w:rPr>
              <w:t> </w:t>
            </w:r>
          </w:p>
        </w:tc>
      </w:tr>
      <w:tr w:rsidR="00DD658F" w:rsidRPr="00B26E57">
        <w:tc>
          <w:tcPr>
            <w:tcW w:w="464"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rPr>
                <w:rFonts w:ascii="Arial" w:hAnsi="Arial" w:cs="Arial"/>
                <w:b/>
              </w:rPr>
            </w:pPr>
            <w:r w:rsidRPr="00B26E57">
              <w:rPr>
                <w:rFonts w:ascii="Arial" w:hAnsi="Arial" w:cs="Arial"/>
                <w:b/>
              </w:rPr>
              <w:t>1</w:t>
            </w:r>
            <w:r w:rsidR="00D56EA5">
              <w:rPr>
                <w:rFonts w:ascii="Arial" w:hAnsi="Arial" w:cs="Arial"/>
                <w:b/>
              </w:rPr>
              <w:t>3</w:t>
            </w:r>
          </w:p>
        </w:tc>
        <w:tc>
          <w:tcPr>
            <w:tcW w:w="3496"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rPr>
                <w:rFonts w:ascii="Arial" w:hAnsi="Arial" w:cs="Arial"/>
                <w:color w:val="000000"/>
              </w:rPr>
            </w:pPr>
            <w:r w:rsidRPr="00B26E57">
              <w:rPr>
                <w:rFonts w:ascii="Arial" w:hAnsi="Arial" w:cs="Arial"/>
                <w:color w:val="000000"/>
              </w:rPr>
              <w:t>Порядок та спосіб подання документів, необхідних для отримання адміністративної послуги</w:t>
            </w:r>
          </w:p>
        </w:tc>
        <w:tc>
          <w:tcPr>
            <w:tcW w:w="6300"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pStyle w:val="HTML"/>
              <w:shd w:val="clear" w:color="auto" w:fill="FFFFFF"/>
              <w:tabs>
                <w:tab w:val="clear" w:pos="916"/>
                <w:tab w:val="clear" w:pos="1832"/>
                <w:tab w:val="clear" w:pos="2748"/>
                <w:tab w:val="clear" w:pos="3664"/>
                <w:tab w:val="clear" w:pos="4580"/>
                <w:tab w:val="clear" w:pos="5496"/>
                <w:tab w:val="clear" w:pos="6412"/>
                <w:tab w:val="left" w:pos="400"/>
              </w:tabs>
              <w:rPr>
                <w:rFonts w:ascii="Arial" w:hAnsi="Arial" w:cs="Arial"/>
                <w:lang w:val="uk-UA"/>
              </w:rPr>
            </w:pPr>
            <w:r w:rsidRPr="00B26E57">
              <w:rPr>
                <w:rFonts w:ascii="Arial" w:hAnsi="Arial" w:cs="Arial"/>
                <w:lang w:val="uk-UA"/>
              </w:rPr>
              <w:t>Подається особисто суб’єктом звернення (у тому числі уповноваженим представником) або поштою</w:t>
            </w:r>
            <w:r w:rsidR="00CC2C5D" w:rsidRPr="00B26E57">
              <w:rPr>
                <w:rFonts w:ascii="Arial" w:hAnsi="Arial" w:cs="Arial"/>
                <w:lang w:val="uk-UA"/>
              </w:rPr>
              <w:t xml:space="preserve"> у ЦНАП </w:t>
            </w:r>
          </w:p>
        </w:tc>
      </w:tr>
      <w:tr w:rsidR="00DD658F" w:rsidRPr="00B26E57">
        <w:tc>
          <w:tcPr>
            <w:tcW w:w="464"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rPr>
                <w:rFonts w:ascii="Arial" w:hAnsi="Arial" w:cs="Arial"/>
                <w:b/>
              </w:rPr>
            </w:pPr>
            <w:r w:rsidRPr="00B26E57">
              <w:rPr>
                <w:rFonts w:ascii="Arial" w:hAnsi="Arial" w:cs="Arial"/>
                <w:b/>
              </w:rPr>
              <w:t>1</w:t>
            </w:r>
            <w:r w:rsidR="00D56EA5">
              <w:rPr>
                <w:rFonts w:ascii="Arial" w:hAnsi="Arial" w:cs="Arial"/>
                <w:b/>
              </w:rPr>
              <w:t>4</w:t>
            </w:r>
          </w:p>
        </w:tc>
        <w:tc>
          <w:tcPr>
            <w:tcW w:w="3496"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rPr>
                <w:rFonts w:ascii="Arial" w:hAnsi="Arial" w:cs="Arial"/>
              </w:rPr>
            </w:pPr>
            <w:r w:rsidRPr="00B26E57">
              <w:rPr>
                <w:rFonts w:ascii="Arial" w:hAnsi="Arial" w:cs="Arial"/>
              </w:rPr>
              <w:t>Платність або безоплатність адміністративної послуги</w:t>
            </w:r>
          </w:p>
        </w:tc>
        <w:tc>
          <w:tcPr>
            <w:tcW w:w="6300"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rPr>
                <w:rFonts w:ascii="Arial" w:hAnsi="Arial" w:cs="Arial"/>
              </w:rPr>
            </w:pPr>
            <w:r w:rsidRPr="00B26E57">
              <w:rPr>
                <w:rFonts w:ascii="Arial" w:hAnsi="Arial" w:cs="Arial"/>
              </w:rPr>
              <w:t>Послуга безоплатна</w:t>
            </w:r>
          </w:p>
        </w:tc>
      </w:tr>
      <w:tr w:rsidR="00DD658F" w:rsidRPr="00B26E57">
        <w:tc>
          <w:tcPr>
            <w:tcW w:w="464"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rPr>
                <w:rFonts w:ascii="Arial" w:hAnsi="Arial" w:cs="Arial"/>
                <w:b/>
              </w:rPr>
            </w:pPr>
            <w:r w:rsidRPr="00B26E57">
              <w:rPr>
                <w:rFonts w:ascii="Arial" w:hAnsi="Arial" w:cs="Arial"/>
                <w:b/>
              </w:rPr>
              <w:t>1</w:t>
            </w:r>
            <w:r w:rsidR="00D56EA5">
              <w:rPr>
                <w:rFonts w:ascii="Arial" w:hAnsi="Arial" w:cs="Arial"/>
                <w:b/>
              </w:rPr>
              <w:t>5</w:t>
            </w:r>
          </w:p>
        </w:tc>
        <w:tc>
          <w:tcPr>
            <w:tcW w:w="3496"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rPr>
                <w:rFonts w:ascii="Arial" w:hAnsi="Arial" w:cs="Arial"/>
              </w:rPr>
            </w:pPr>
            <w:r w:rsidRPr="00B26E57">
              <w:rPr>
                <w:rFonts w:ascii="Arial" w:hAnsi="Arial" w:cs="Arial"/>
              </w:rPr>
              <w:t>Строк надання адміністративної послуги</w:t>
            </w:r>
          </w:p>
        </w:tc>
        <w:tc>
          <w:tcPr>
            <w:tcW w:w="6300" w:type="dxa"/>
            <w:tcBorders>
              <w:top w:val="single" w:sz="4" w:space="0" w:color="auto"/>
              <w:left w:val="single" w:sz="4" w:space="0" w:color="auto"/>
              <w:bottom w:val="single" w:sz="4" w:space="0" w:color="auto"/>
              <w:right w:val="single" w:sz="4" w:space="0" w:color="auto"/>
            </w:tcBorders>
          </w:tcPr>
          <w:p w:rsidR="00F032EF" w:rsidRPr="00B26E57" w:rsidRDefault="00F032EF" w:rsidP="00CA5FD1">
            <w:pPr>
              <w:numPr>
                <w:ilvl w:val="0"/>
                <w:numId w:val="11"/>
              </w:numPr>
              <w:shd w:val="clear" w:color="auto" w:fill="FFFFFF"/>
              <w:tabs>
                <w:tab w:val="clear" w:pos="720"/>
                <w:tab w:val="num" w:pos="432"/>
                <w:tab w:val="left" w:leader="underscore" w:pos="993"/>
              </w:tabs>
              <w:ind w:left="432" w:hanging="432"/>
              <w:jc w:val="both"/>
              <w:rPr>
                <w:rFonts w:ascii="Arial" w:hAnsi="Arial" w:cs="Arial"/>
                <w:color w:val="000000"/>
              </w:rPr>
            </w:pPr>
            <w:r w:rsidRPr="00B26E57">
              <w:rPr>
                <w:rFonts w:ascii="Arial" w:hAnsi="Arial" w:cs="Arial"/>
                <w:color w:val="000000"/>
              </w:rPr>
              <w:t>Видача  дозволу:</w:t>
            </w:r>
            <w:r w:rsidRPr="00B26E57">
              <w:rPr>
                <w:rFonts w:ascii="Arial" w:hAnsi="Arial" w:cs="Arial"/>
                <w:b/>
                <w:color w:val="000000"/>
              </w:rPr>
              <w:t xml:space="preserve"> 10</w:t>
            </w:r>
            <w:r w:rsidRPr="00B26E57">
              <w:rPr>
                <w:rFonts w:ascii="Arial" w:hAnsi="Arial" w:cs="Arial"/>
                <w:color w:val="000000"/>
              </w:rPr>
              <w:t xml:space="preserve"> </w:t>
            </w:r>
            <w:r w:rsidRPr="00B26E57">
              <w:rPr>
                <w:rFonts w:ascii="Arial" w:hAnsi="Arial" w:cs="Arial"/>
                <w:b/>
                <w:color w:val="000000"/>
              </w:rPr>
              <w:t>робочих днів</w:t>
            </w:r>
            <w:r w:rsidRPr="00B26E57">
              <w:rPr>
                <w:rFonts w:ascii="Arial" w:hAnsi="Arial" w:cs="Arial"/>
                <w:color w:val="000000"/>
              </w:rPr>
              <w:t xml:space="preserve"> з дня отримання  документів</w:t>
            </w:r>
            <w:r w:rsidR="00CA5FD1">
              <w:rPr>
                <w:rFonts w:ascii="Arial" w:hAnsi="Arial" w:cs="Arial"/>
                <w:color w:val="000000"/>
              </w:rPr>
              <w:t xml:space="preserve"> дозвільним органом</w:t>
            </w:r>
            <w:r w:rsidRPr="00B26E57">
              <w:rPr>
                <w:rFonts w:ascii="Arial" w:hAnsi="Arial" w:cs="Arial"/>
                <w:color w:val="000000"/>
              </w:rPr>
              <w:t>.</w:t>
            </w:r>
          </w:p>
          <w:p w:rsidR="00F032EF" w:rsidRPr="008F73B8" w:rsidRDefault="00F032EF" w:rsidP="00F032EF">
            <w:pPr>
              <w:shd w:val="clear" w:color="auto" w:fill="FFFFFF"/>
              <w:tabs>
                <w:tab w:val="left" w:leader="underscore" w:pos="993"/>
              </w:tabs>
              <w:jc w:val="both"/>
              <w:rPr>
                <w:rFonts w:ascii="Arial" w:hAnsi="Arial" w:cs="Arial"/>
                <w:color w:val="000000"/>
                <w:sz w:val="16"/>
                <w:szCs w:val="16"/>
              </w:rPr>
            </w:pPr>
          </w:p>
          <w:p w:rsidR="00F032EF" w:rsidRPr="00B26E57" w:rsidRDefault="00F032EF" w:rsidP="00F032EF">
            <w:pPr>
              <w:numPr>
                <w:ilvl w:val="0"/>
                <w:numId w:val="11"/>
              </w:numPr>
              <w:shd w:val="clear" w:color="auto" w:fill="FFFFFF"/>
              <w:tabs>
                <w:tab w:val="clear" w:pos="720"/>
                <w:tab w:val="num" w:pos="432"/>
                <w:tab w:val="left" w:leader="underscore" w:pos="993"/>
              </w:tabs>
              <w:ind w:left="432" w:hanging="432"/>
              <w:jc w:val="both"/>
              <w:rPr>
                <w:rFonts w:ascii="Arial" w:hAnsi="Arial" w:cs="Arial"/>
                <w:color w:val="000000"/>
              </w:rPr>
            </w:pPr>
            <w:r w:rsidRPr="00B26E57">
              <w:rPr>
                <w:rFonts w:ascii="Arial" w:hAnsi="Arial" w:cs="Arial"/>
              </w:rPr>
              <w:t>Переоформлення документів дозвільного характеру у сфері господарської діяльності:</w:t>
            </w:r>
            <w:r w:rsidRPr="00B26E57">
              <w:rPr>
                <w:rFonts w:ascii="Arial" w:hAnsi="Arial" w:cs="Arial"/>
                <w:color w:val="000000"/>
              </w:rPr>
              <w:t xml:space="preserve"> </w:t>
            </w:r>
            <w:r w:rsidRPr="00B26E57">
              <w:rPr>
                <w:rFonts w:ascii="Arial" w:hAnsi="Arial" w:cs="Arial"/>
                <w:b/>
              </w:rPr>
              <w:t>2</w:t>
            </w:r>
            <w:r w:rsidRPr="00B26E57">
              <w:rPr>
                <w:rFonts w:ascii="Arial" w:hAnsi="Arial" w:cs="Arial"/>
              </w:rPr>
              <w:t xml:space="preserve"> </w:t>
            </w:r>
            <w:r w:rsidRPr="00B26E57">
              <w:rPr>
                <w:rFonts w:ascii="Arial" w:hAnsi="Arial" w:cs="Arial"/>
                <w:b/>
              </w:rPr>
              <w:t>робочі дні</w:t>
            </w:r>
            <w:r w:rsidRPr="00B26E57">
              <w:rPr>
                <w:rFonts w:ascii="Arial" w:hAnsi="Arial" w:cs="Arial"/>
              </w:rPr>
              <w:t xml:space="preserve"> з дня одержання заяви про переоформлення дозволу</w:t>
            </w:r>
            <w:r w:rsidR="00CA5FD1">
              <w:rPr>
                <w:rFonts w:ascii="Arial" w:hAnsi="Arial" w:cs="Arial"/>
              </w:rPr>
              <w:t xml:space="preserve"> дозвільним органом</w:t>
            </w:r>
            <w:r w:rsidRPr="00B26E57">
              <w:rPr>
                <w:rFonts w:ascii="Arial" w:hAnsi="Arial" w:cs="Arial"/>
              </w:rPr>
              <w:t>.</w:t>
            </w:r>
          </w:p>
          <w:p w:rsidR="00F032EF" w:rsidRPr="008F73B8" w:rsidRDefault="00F032EF" w:rsidP="00F032EF">
            <w:pPr>
              <w:shd w:val="clear" w:color="auto" w:fill="FFFFFF"/>
              <w:tabs>
                <w:tab w:val="left" w:leader="underscore" w:pos="993"/>
              </w:tabs>
              <w:jc w:val="both"/>
              <w:rPr>
                <w:rFonts w:ascii="Arial" w:hAnsi="Arial" w:cs="Arial"/>
                <w:color w:val="000000"/>
                <w:sz w:val="16"/>
                <w:szCs w:val="16"/>
              </w:rPr>
            </w:pPr>
          </w:p>
          <w:p w:rsidR="00DD658F" w:rsidRPr="00B26E57" w:rsidRDefault="00F032EF" w:rsidP="00F032EF">
            <w:pPr>
              <w:numPr>
                <w:ilvl w:val="0"/>
                <w:numId w:val="11"/>
              </w:numPr>
              <w:shd w:val="clear" w:color="auto" w:fill="FFFFFF"/>
              <w:tabs>
                <w:tab w:val="clear" w:pos="720"/>
                <w:tab w:val="num" w:pos="432"/>
                <w:tab w:val="left" w:leader="underscore" w:pos="993"/>
              </w:tabs>
              <w:ind w:left="432" w:hanging="432"/>
              <w:jc w:val="both"/>
              <w:rPr>
                <w:rFonts w:ascii="Arial" w:hAnsi="Arial" w:cs="Arial"/>
                <w:color w:val="000000"/>
              </w:rPr>
            </w:pPr>
            <w:r w:rsidRPr="00B26E57">
              <w:rPr>
                <w:rFonts w:ascii="Arial" w:hAnsi="Arial" w:cs="Arial"/>
              </w:rPr>
              <w:t>Анулювання документів дозвільного характеру у сфері господарської діяльності:</w:t>
            </w:r>
            <w:r w:rsidRPr="00B26E57">
              <w:rPr>
                <w:rFonts w:ascii="Arial" w:hAnsi="Arial" w:cs="Arial"/>
                <w:color w:val="000000"/>
              </w:rPr>
              <w:t xml:space="preserve"> </w:t>
            </w:r>
            <w:r w:rsidRPr="00B26E57">
              <w:rPr>
                <w:rStyle w:val="apple-style-span"/>
                <w:rFonts w:ascii="Arial" w:hAnsi="Arial" w:cs="Arial"/>
                <w:b/>
                <w:color w:val="000000"/>
              </w:rPr>
              <w:t xml:space="preserve">5 </w:t>
            </w:r>
            <w:r w:rsidR="009F6794" w:rsidRPr="00FB3C3C">
              <w:rPr>
                <w:rStyle w:val="apple-style-span"/>
                <w:rFonts w:ascii="Arial" w:hAnsi="Arial" w:cs="Arial"/>
                <w:b/>
              </w:rPr>
              <w:t>робочих</w:t>
            </w:r>
            <w:r w:rsidR="009F6794" w:rsidRPr="00B26E57">
              <w:rPr>
                <w:rStyle w:val="apple-style-span"/>
                <w:rFonts w:ascii="Arial" w:hAnsi="Arial" w:cs="Arial"/>
                <w:b/>
                <w:color w:val="000000"/>
              </w:rPr>
              <w:t xml:space="preserve"> </w:t>
            </w:r>
            <w:r w:rsidRPr="00B26E57">
              <w:rPr>
                <w:rStyle w:val="apple-style-span"/>
                <w:rFonts w:ascii="Arial" w:hAnsi="Arial" w:cs="Arial"/>
                <w:b/>
                <w:color w:val="000000"/>
              </w:rPr>
              <w:t>днів</w:t>
            </w:r>
            <w:r w:rsidRPr="00B26E57">
              <w:rPr>
                <w:rStyle w:val="apple-style-span"/>
                <w:rFonts w:ascii="Arial" w:hAnsi="Arial" w:cs="Arial"/>
                <w:color w:val="000000"/>
              </w:rPr>
              <w:t xml:space="preserve"> з дня прийняття рішення про анулювання дозволу.</w:t>
            </w:r>
          </w:p>
        </w:tc>
      </w:tr>
      <w:tr w:rsidR="00DD658F" w:rsidRPr="00B26E57">
        <w:tc>
          <w:tcPr>
            <w:tcW w:w="464"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rPr>
                <w:rFonts w:ascii="Arial" w:hAnsi="Arial" w:cs="Arial"/>
                <w:b/>
              </w:rPr>
            </w:pPr>
            <w:r w:rsidRPr="00B26E57">
              <w:rPr>
                <w:rFonts w:ascii="Arial" w:hAnsi="Arial" w:cs="Arial"/>
                <w:b/>
              </w:rPr>
              <w:t>1</w:t>
            </w:r>
            <w:r w:rsidR="00D56EA5">
              <w:rPr>
                <w:rFonts w:ascii="Arial" w:hAnsi="Arial" w:cs="Arial"/>
                <w:b/>
              </w:rPr>
              <w:t>6</w:t>
            </w:r>
          </w:p>
        </w:tc>
        <w:tc>
          <w:tcPr>
            <w:tcW w:w="3496"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rPr>
                <w:rFonts w:ascii="Arial" w:hAnsi="Arial" w:cs="Arial"/>
                <w:b/>
              </w:rPr>
            </w:pPr>
            <w:r w:rsidRPr="00B26E57">
              <w:rPr>
                <w:rFonts w:ascii="Arial" w:hAnsi="Arial" w:cs="Arial"/>
                <w:color w:val="000000"/>
              </w:rPr>
              <w:t>Перелік підстав для відмови у наданні адміністративної послуги</w:t>
            </w:r>
          </w:p>
        </w:tc>
        <w:tc>
          <w:tcPr>
            <w:tcW w:w="6300" w:type="dxa"/>
            <w:tcBorders>
              <w:top w:val="single" w:sz="4" w:space="0" w:color="auto"/>
              <w:left w:val="single" w:sz="4" w:space="0" w:color="auto"/>
              <w:bottom w:val="single" w:sz="4" w:space="0" w:color="auto"/>
              <w:right w:val="single" w:sz="4" w:space="0" w:color="auto"/>
            </w:tcBorders>
          </w:tcPr>
          <w:p w:rsidR="009F6794" w:rsidRPr="00B26E57" w:rsidRDefault="009F6794" w:rsidP="00D66B0E">
            <w:pPr>
              <w:pStyle w:val="rvps2"/>
              <w:spacing w:before="0" w:beforeAutospacing="0" w:after="20" w:afterAutospacing="0"/>
              <w:jc w:val="both"/>
              <w:textAlignment w:val="baseline"/>
              <w:rPr>
                <w:rFonts w:ascii="Arial" w:hAnsi="Arial" w:cs="Arial"/>
                <w:color w:val="000000"/>
                <w:sz w:val="20"/>
                <w:szCs w:val="20"/>
                <w:lang w:val="uk-UA"/>
              </w:rPr>
            </w:pPr>
            <w:r w:rsidRPr="00B26E57">
              <w:rPr>
                <w:rFonts w:ascii="Arial" w:hAnsi="Arial" w:cs="Arial"/>
                <w:b/>
                <w:color w:val="000000"/>
                <w:sz w:val="20"/>
                <w:szCs w:val="20"/>
                <w:lang w:val="uk-UA"/>
              </w:rPr>
              <w:t>У видачі дозволу</w:t>
            </w:r>
            <w:r w:rsidRPr="00B26E57">
              <w:rPr>
                <w:rFonts w:ascii="Arial" w:hAnsi="Arial" w:cs="Arial"/>
                <w:color w:val="000000"/>
                <w:sz w:val="20"/>
                <w:szCs w:val="20"/>
                <w:lang w:val="uk-UA"/>
              </w:rPr>
              <w:t xml:space="preserve"> в разі:</w:t>
            </w:r>
          </w:p>
          <w:p w:rsidR="009F6794" w:rsidRPr="00B26E57" w:rsidRDefault="009F6794" w:rsidP="00D66B0E">
            <w:pPr>
              <w:pStyle w:val="rvps2"/>
              <w:numPr>
                <w:ilvl w:val="0"/>
                <w:numId w:val="13"/>
              </w:numPr>
              <w:tabs>
                <w:tab w:val="clear" w:pos="720"/>
              </w:tabs>
              <w:spacing w:before="0" w:beforeAutospacing="0" w:after="20" w:afterAutospacing="0"/>
              <w:ind w:left="307" w:hanging="180"/>
              <w:jc w:val="both"/>
              <w:textAlignment w:val="baseline"/>
              <w:rPr>
                <w:rFonts w:ascii="Arial" w:hAnsi="Arial" w:cs="Arial"/>
                <w:color w:val="000000"/>
                <w:sz w:val="20"/>
                <w:szCs w:val="20"/>
                <w:lang w:val="uk-UA"/>
              </w:rPr>
            </w:pPr>
            <w:bookmarkStart w:id="1" w:name="n176"/>
            <w:bookmarkEnd w:id="1"/>
            <w:r w:rsidRPr="00B26E57">
              <w:rPr>
                <w:rFonts w:ascii="Arial" w:hAnsi="Arial" w:cs="Arial"/>
                <w:color w:val="000000"/>
                <w:sz w:val="20"/>
                <w:szCs w:val="20"/>
                <w:lang w:val="uk-UA"/>
              </w:rPr>
              <w:t>неподання роботодавцем необхідних документів та (або) їх оформлення з порушенням встановлених вимог;</w:t>
            </w:r>
            <w:bookmarkStart w:id="2" w:name="n177"/>
            <w:bookmarkEnd w:id="2"/>
          </w:p>
          <w:p w:rsidR="009F6794" w:rsidRPr="00B26E57" w:rsidRDefault="009F6794" w:rsidP="00D66B0E">
            <w:pPr>
              <w:pStyle w:val="rvps2"/>
              <w:numPr>
                <w:ilvl w:val="0"/>
                <w:numId w:val="13"/>
              </w:numPr>
              <w:tabs>
                <w:tab w:val="clear" w:pos="720"/>
              </w:tabs>
              <w:spacing w:before="0" w:beforeAutospacing="0" w:after="20" w:afterAutospacing="0"/>
              <w:ind w:left="307" w:hanging="180"/>
              <w:jc w:val="both"/>
              <w:textAlignment w:val="baseline"/>
              <w:rPr>
                <w:rFonts w:ascii="Arial" w:hAnsi="Arial" w:cs="Arial"/>
                <w:color w:val="000000"/>
                <w:sz w:val="20"/>
                <w:szCs w:val="20"/>
                <w:lang w:val="uk-UA"/>
              </w:rPr>
            </w:pPr>
            <w:r w:rsidRPr="00B26E57">
              <w:rPr>
                <w:rFonts w:ascii="Arial" w:hAnsi="Arial" w:cs="Arial"/>
                <w:color w:val="000000"/>
                <w:sz w:val="20"/>
                <w:szCs w:val="20"/>
                <w:lang w:val="uk-UA"/>
              </w:rPr>
              <w:t>подання недостовірних відомостей або висновку за результатами експертизи, який затверджено чи складено більш як за рік до дня подання заяви;</w:t>
            </w:r>
            <w:bookmarkStart w:id="3" w:name="n178"/>
            <w:bookmarkEnd w:id="3"/>
          </w:p>
          <w:p w:rsidR="009F6794" w:rsidRPr="00B26E57" w:rsidRDefault="009F6794" w:rsidP="00D66B0E">
            <w:pPr>
              <w:pStyle w:val="rvps2"/>
              <w:numPr>
                <w:ilvl w:val="0"/>
                <w:numId w:val="13"/>
              </w:numPr>
              <w:tabs>
                <w:tab w:val="clear" w:pos="720"/>
              </w:tabs>
              <w:spacing w:before="0" w:beforeAutospacing="0" w:after="20" w:afterAutospacing="0"/>
              <w:ind w:left="307" w:hanging="180"/>
              <w:jc w:val="both"/>
              <w:textAlignment w:val="baseline"/>
              <w:rPr>
                <w:rFonts w:ascii="Arial" w:hAnsi="Arial" w:cs="Arial"/>
                <w:sz w:val="20"/>
                <w:szCs w:val="20"/>
                <w:lang w:val="uk-UA"/>
              </w:rPr>
            </w:pPr>
            <w:r w:rsidRPr="00B26E57">
              <w:rPr>
                <w:rFonts w:ascii="Arial" w:hAnsi="Arial" w:cs="Arial"/>
                <w:sz w:val="20"/>
                <w:szCs w:val="20"/>
                <w:lang w:val="uk-UA"/>
              </w:rPr>
              <w:t>встановлення згідно з висновком за результатами експертизи невідповідності об'єкта експертизи вимогам законів та інших нормативно-правових актів з охорони праці;</w:t>
            </w:r>
          </w:p>
          <w:p w:rsidR="009F6794" w:rsidRPr="00B26E57" w:rsidRDefault="009F6794" w:rsidP="00D66B0E">
            <w:pPr>
              <w:pStyle w:val="rvps2"/>
              <w:numPr>
                <w:ilvl w:val="0"/>
                <w:numId w:val="13"/>
              </w:numPr>
              <w:tabs>
                <w:tab w:val="clear" w:pos="720"/>
              </w:tabs>
              <w:spacing w:before="0" w:beforeAutospacing="0" w:after="20" w:afterAutospacing="0"/>
              <w:ind w:left="307" w:hanging="180"/>
              <w:jc w:val="both"/>
              <w:textAlignment w:val="baseline"/>
              <w:rPr>
                <w:rFonts w:ascii="Arial" w:hAnsi="Arial" w:cs="Arial"/>
                <w:sz w:val="20"/>
                <w:szCs w:val="20"/>
                <w:lang w:val="uk-UA"/>
              </w:rPr>
            </w:pPr>
            <w:r w:rsidRPr="00B26E57">
              <w:rPr>
                <w:rFonts w:ascii="Arial" w:hAnsi="Arial" w:cs="Arial"/>
                <w:sz w:val="20"/>
                <w:szCs w:val="20"/>
                <w:lang w:val="uk-UA"/>
              </w:rPr>
              <w:t>подання суб'єктом господарювання неповного пакета документів, необхідних для одержання документа дозвільного  характеру,  згідно із встановленим вичерпним переліком;</w:t>
            </w:r>
            <w:bookmarkStart w:id="4" w:name="o74"/>
            <w:bookmarkEnd w:id="4"/>
          </w:p>
          <w:p w:rsidR="009F6794" w:rsidRPr="00B26E57" w:rsidRDefault="009F6794" w:rsidP="00D66B0E">
            <w:pPr>
              <w:pStyle w:val="rvps2"/>
              <w:numPr>
                <w:ilvl w:val="0"/>
                <w:numId w:val="13"/>
              </w:numPr>
              <w:tabs>
                <w:tab w:val="clear" w:pos="720"/>
              </w:tabs>
              <w:spacing w:before="0" w:beforeAutospacing="0" w:after="20" w:afterAutospacing="0"/>
              <w:ind w:left="307" w:hanging="180"/>
              <w:jc w:val="both"/>
              <w:textAlignment w:val="baseline"/>
              <w:rPr>
                <w:rFonts w:ascii="Arial" w:hAnsi="Arial" w:cs="Arial"/>
                <w:sz w:val="20"/>
                <w:szCs w:val="20"/>
                <w:lang w:val="uk-UA"/>
              </w:rPr>
            </w:pPr>
            <w:r w:rsidRPr="00B26E57">
              <w:rPr>
                <w:rFonts w:ascii="Arial" w:hAnsi="Arial" w:cs="Arial"/>
                <w:sz w:val="20"/>
                <w:szCs w:val="20"/>
                <w:lang w:val="uk-UA"/>
              </w:rPr>
              <w:t xml:space="preserve">виявлення в документах, поданих суб'єктом господарювання, недостовірних відомостей; </w:t>
            </w:r>
            <w:bookmarkStart w:id="5" w:name="o75"/>
            <w:bookmarkEnd w:id="5"/>
          </w:p>
          <w:p w:rsidR="009F6794" w:rsidRPr="00B26E57" w:rsidRDefault="009F6794" w:rsidP="009F6794">
            <w:pPr>
              <w:pStyle w:val="rvps2"/>
              <w:numPr>
                <w:ilvl w:val="0"/>
                <w:numId w:val="13"/>
              </w:numPr>
              <w:tabs>
                <w:tab w:val="clear" w:pos="720"/>
              </w:tabs>
              <w:spacing w:before="0" w:beforeAutospacing="0" w:after="0" w:afterAutospacing="0"/>
              <w:ind w:left="307" w:hanging="180"/>
              <w:jc w:val="both"/>
              <w:textAlignment w:val="baseline"/>
              <w:rPr>
                <w:rFonts w:ascii="Arial" w:hAnsi="Arial" w:cs="Arial"/>
                <w:sz w:val="20"/>
                <w:szCs w:val="20"/>
                <w:lang w:val="uk-UA"/>
              </w:rPr>
            </w:pPr>
            <w:r w:rsidRPr="00B26E57">
              <w:rPr>
                <w:rFonts w:ascii="Arial" w:hAnsi="Arial" w:cs="Arial"/>
                <w:sz w:val="20"/>
                <w:szCs w:val="20"/>
                <w:lang w:val="uk-UA"/>
              </w:rPr>
              <w:t>негативний висновок за результатами проведених  експертиз  та обстежень  або  інших наукових і технічних оцінок, необхідних для видачі документа дозвільного характеру.</w:t>
            </w:r>
          </w:p>
          <w:p w:rsidR="009F6794" w:rsidRPr="00B26E57" w:rsidRDefault="009F6794" w:rsidP="008F73B8">
            <w:pPr>
              <w:pStyle w:val="rvps2"/>
              <w:spacing w:before="0" w:beforeAutospacing="0" w:after="0" w:afterAutospacing="0"/>
              <w:ind w:left="127"/>
              <w:jc w:val="both"/>
              <w:textAlignment w:val="baseline"/>
              <w:rPr>
                <w:rFonts w:ascii="Arial" w:hAnsi="Arial" w:cs="Arial"/>
                <w:sz w:val="20"/>
                <w:szCs w:val="20"/>
                <w:lang w:val="uk-UA"/>
              </w:rPr>
            </w:pPr>
            <w:r w:rsidRPr="00B26E57">
              <w:rPr>
                <w:rFonts w:ascii="Arial" w:hAnsi="Arial" w:cs="Arial"/>
                <w:sz w:val="20"/>
                <w:szCs w:val="20"/>
                <w:lang w:val="uk-UA"/>
              </w:rPr>
              <w:t xml:space="preserve"> </w:t>
            </w:r>
            <w:bookmarkStart w:id="6" w:name="o76"/>
            <w:bookmarkEnd w:id="6"/>
            <w:r w:rsidRPr="00B26E57">
              <w:rPr>
                <w:rFonts w:ascii="Arial" w:hAnsi="Arial" w:cs="Arial"/>
                <w:sz w:val="20"/>
                <w:szCs w:val="20"/>
                <w:lang w:val="uk-UA"/>
              </w:rPr>
              <w:t xml:space="preserve">          Законом можуть встановлюватися інші підстави для  відмови  у видачі документа дозвільного характеру. </w:t>
            </w:r>
          </w:p>
          <w:p w:rsidR="009F6794" w:rsidRPr="00B26E57" w:rsidRDefault="009F6794" w:rsidP="009F6794">
            <w:pPr>
              <w:pStyle w:val="rvps2"/>
              <w:spacing w:before="0" w:beforeAutospacing="0" w:after="0" w:afterAutospacing="0"/>
              <w:ind w:left="127"/>
              <w:jc w:val="both"/>
              <w:textAlignment w:val="baseline"/>
              <w:rPr>
                <w:rFonts w:ascii="Arial" w:hAnsi="Arial" w:cs="Arial"/>
                <w:sz w:val="20"/>
                <w:szCs w:val="20"/>
                <w:lang w:val="uk-UA"/>
              </w:rPr>
            </w:pPr>
          </w:p>
          <w:p w:rsidR="009F6794" w:rsidRPr="00B26E57" w:rsidRDefault="009F6794" w:rsidP="009F6794">
            <w:pPr>
              <w:pStyle w:val="rvps2"/>
              <w:spacing w:before="0" w:beforeAutospacing="0" w:after="0" w:afterAutospacing="0"/>
              <w:jc w:val="both"/>
              <w:textAlignment w:val="baseline"/>
              <w:rPr>
                <w:rFonts w:ascii="Arial" w:hAnsi="Arial" w:cs="Arial"/>
                <w:color w:val="000000"/>
                <w:sz w:val="20"/>
                <w:szCs w:val="20"/>
                <w:lang w:val="uk-UA"/>
              </w:rPr>
            </w:pPr>
            <w:r w:rsidRPr="00B26E57">
              <w:rPr>
                <w:rFonts w:ascii="Arial" w:hAnsi="Arial" w:cs="Arial"/>
                <w:b/>
                <w:color w:val="000000"/>
                <w:sz w:val="20"/>
                <w:szCs w:val="20"/>
                <w:lang w:val="uk-UA"/>
              </w:rPr>
              <w:t>У переоформленні дозволу</w:t>
            </w:r>
            <w:r w:rsidRPr="00B26E57">
              <w:rPr>
                <w:rFonts w:ascii="Arial" w:hAnsi="Arial" w:cs="Arial"/>
                <w:color w:val="000000"/>
                <w:sz w:val="20"/>
                <w:szCs w:val="20"/>
                <w:lang w:val="uk-UA"/>
              </w:rPr>
              <w:t>:</w:t>
            </w:r>
          </w:p>
          <w:p w:rsidR="009F6794" w:rsidRPr="00B26E57" w:rsidRDefault="009F6794" w:rsidP="009F6794">
            <w:pPr>
              <w:pStyle w:val="rvps2"/>
              <w:numPr>
                <w:ilvl w:val="0"/>
                <w:numId w:val="13"/>
              </w:numPr>
              <w:tabs>
                <w:tab w:val="clear" w:pos="720"/>
              </w:tabs>
              <w:spacing w:before="0" w:beforeAutospacing="0" w:after="0" w:afterAutospacing="0"/>
              <w:ind w:left="307" w:hanging="180"/>
              <w:jc w:val="both"/>
              <w:textAlignment w:val="baseline"/>
              <w:rPr>
                <w:rFonts w:ascii="Arial" w:hAnsi="Arial" w:cs="Arial"/>
                <w:color w:val="000000"/>
                <w:sz w:val="20"/>
                <w:szCs w:val="20"/>
                <w:lang w:val="uk-UA"/>
              </w:rPr>
            </w:pPr>
            <w:bookmarkStart w:id="7" w:name="n165"/>
            <w:bookmarkEnd w:id="7"/>
            <w:r w:rsidRPr="00B26E57">
              <w:rPr>
                <w:rFonts w:ascii="Arial" w:hAnsi="Arial" w:cs="Arial"/>
                <w:color w:val="000000"/>
                <w:sz w:val="20"/>
                <w:szCs w:val="20"/>
                <w:lang w:val="uk-UA"/>
              </w:rPr>
              <w:t>подання роботодавцем неповного пакета документів, необхідних для переоформлення згідно із встановленим законодавством вичерпним переліком;</w:t>
            </w:r>
            <w:bookmarkStart w:id="8" w:name="n166"/>
            <w:bookmarkEnd w:id="8"/>
          </w:p>
          <w:p w:rsidR="009F6794" w:rsidRPr="00B26E57" w:rsidRDefault="009F6794" w:rsidP="009F6794">
            <w:pPr>
              <w:pStyle w:val="rvps2"/>
              <w:numPr>
                <w:ilvl w:val="0"/>
                <w:numId w:val="13"/>
              </w:numPr>
              <w:tabs>
                <w:tab w:val="clear" w:pos="720"/>
              </w:tabs>
              <w:spacing w:before="0" w:beforeAutospacing="0" w:after="0" w:afterAutospacing="0"/>
              <w:ind w:left="307" w:hanging="180"/>
              <w:jc w:val="both"/>
              <w:textAlignment w:val="baseline"/>
              <w:rPr>
                <w:rFonts w:ascii="Arial" w:hAnsi="Arial" w:cs="Arial"/>
                <w:color w:val="000000"/>
                <w:sz w:val="20"/>
                <w:szCs w:val="20"/>
                <w:lang w:val="uk-UA"/>
              </w:rPr>
            </w:pPr>
            <w:r w:rsidRPr="00B26E57">
              <w:rPr>
                <w:rFonts w:ascii="Arial" w:hAnsi="Arial" w:cs="Arial"/>
                <w:color w:val="000000"/>
                <w:sz w:val="20"/>
                <w:szCs w:val="20"/>
                <w:lang w:val="uk-UA"/>
              </w:rPr>
              <w:t xml:space="preserve">виявлення в документах, поданих роботодавцем, </w:t>
            </w:r>
            <w:r w:rsidRPr="00B26E57">
              <w:rPr>
                <w:rFonts w:ascii="Arial" w:hAnsi="Arial" w:cs="Arial"/>
                <w:color w:val="000000"/>
                <w:sz w:val="20"/>
                <w:szCs w:val="20"/>
                <w:lang w:val="uk-UA"/>
              </w:rPr>
              <w:lastRenderedPageBreak/>
              <w:t>недостовірних відомостей;</w:t>
            </w:r>
            <w:bookmarkStart w:id="9" w:name="n167"/>
            <w:bookmarkEnd w:id="9"/>
          </w:p>
          <w:p w:rsidR="00DD658F" w:rsidRPr="00B26E57" w:rsidRDefault="009F6794" w:rsidP="009F6794">
            <w:pPr>
              <w:pStyle w:val="rvps2"/>
              <w:numPr>
                <w:ilvl w:val="0"/>
                <w:numId w:val="13"/>
              </w:numPr>
              <w:tabs>
                <w:tab w:val="clear" w:pos="720"/>
              </w:tabs>
              <w:spacing w:before="0" w:beforeAutospacing="0" w:after="0" w:afterAutospacing="0"/>
              <w:ind w:left="307" w:hanging="180"/>
              <w:jc w:val="both"/>
              <w:textAlignment w:val="baseline"/>
              <w:rPr>
                <w:rFonts w:ascii="Arial" w:hAnsi="Arial" w:cs="Arial"/>
                <w:color w:val="000000"/>
                <w:sz w:val="20"/>
                <w:szCs w:val="20"/>
                <w:lang w:val="uk-UA"/>
              </w:rPr>
            </w:pPr>
            <w:r w:rsidRPr="00B26E57">
              <w:rPr>
                <w:rFonts w:ascii="Arial" w:hAnsi="Arial" w:cs="Arial"/>
                <w:sz w:val="20"/>
                <w:szCs w:val="20"/>
                <w:lang w:val="uk-UA"/>
              </w:rPr>
              <w:t>зміна ідентифікаційного коду за Єдиним державним реєстром підприємств та організацій України (ЄДРПОУ) юридичної особи або реєстраційного номера облікової картки платника податків з Державного реєстру фізичних осіб - платників податків, зазначеного у дозволі.</w:t>
            </w:r>
          </w:p>
        </w:tc>
      </w:tr>
      <w:tr w:rsidR="00DD658F" w:rsidRPr="00B26E57">
        <w:tc>
          <w:tcPr>
            <w:tcW w:w="464" w:type="dxa"/>
            <w:tcBorders>
              <w:top w:val="single" w:sz="4" w:space="0" w:color="auto"/>
              <w:left w:val="single" w:sz="4" w:space="0" w:color="auto"/>
              <w:bottom w:val="single" w:sz="4" w:space="0" w:color="auto"/>
              <w:right w:val="single" w:sz="4" w:space="0" w:color="auto"/>
            </w:tcBorders>
          </w:tcPr>
          <w:p w:rsidR="00DD658F" w:rsidRPr="00B26E57" w:rsidRDefault="00D56EA5" w:rsidP="009F6794">
            <w:pPr>
              <w:rPr>
                <w:rFonts w:ascii="Arial" w:hAnsi="Arial" w:cs="Arial"/>
                <w:b/>
              </w:rPr>
            </w:pPr>
            <w:r>
              <w:rPr>
                <w:rFonts w:ascii="Arial" w:hAnsi="Arial" w:cs="Arial"/>
                <w:b/>
              </w:rPr>
              <w:lastRenderedPageBreak/>
              <w:t>17</w:t>
            </w:r>
          </w:p>
        </w:tc>
        <w:tc>
          <w:tcPr>
            <w:tcW w:w="3496"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rPr>
                <w:rFonts w:ascii="Arial" w:hAnsi="Arial" w:cs="Arial"/>
              </w:rPr>
            </w:pPr>
            <w:r w:rsidRPr="00B26E57">
              <w:rPr>
                <w:rFonts w:ascii="Arial" w:hAnsi="Arial" w:cs="Arial"/>
              </w:rPr>
              <w:t>Результат надання адміністративної послуги</w:t>
            </w:r>
          </w:p>
        </w:tc>
        <w:tc>
          <w:tcPr>
            <w:tcW w:w="6300" w:type="dxa"/>
            <w:tcBorders>
              <w:top w:val="single" w:sz="4" w:space="0" w:color="auto"/>
              <w:left w:val="single" w:sz="4" w:space="0" w:color="auto"/>
              <w:bottom w:val="single" w:sz="4" w:space="0" w:color="auto"/>
              <w:right w:val="single" w:sz="4" w:space="0" w:color="auto"/>
            </w:tcBorders>
          </w:tcPr>
          <w:p w:rsidR="009F6794" w:rsidRPr="00B26E57" w:rsidRDefault="009F6794" w:rsidP="009F6794">
            <w:pPr>
              <w:autoSpaceDE w:val="0"/>
              <w:autoSpaceDN w:val="0"/>
              <w:adjustRightInd w:val="0"/>
              <w:rPr>
                <w:rFonts w:ascii="Arial" w:hAnsi="Arial" w:cs="Arial"/>
                <w:color w:val="000000"/>
              </w:rPr>
            </w:pPr>
            <w:r w:rsidRPr="00B26E57">
              <w:rPr>
                <w:rFonts w:ascii="Arial" w:hAnsi="Arial" w:cs="Arial"/>
                <w:b/>
                <w:color w:val="000000"/>
              </w:rPr>
              <w:t>Послуга І</w:t>
            </w:r>
            <w:r w:rsidRPr="00B26E57">
              <w:rPr>
                <w:rFonts w:ascii="Arial" w:hAnsi="Arial" w:cs="Arial"/>
                <w:color w:val="000000"/>
              </w:rPr>
              <w:t xml:space="preserve"> – </w:t>
            </w:r>
            <w:r w:rsidR="00B26E57" w:rsidRPr="00B26E57">
              <w:rPr>
                <w:rFonts w:ascii="Arial" w:hAnsi="Arial" w:cs="Arial"/>
                <w:color w:val="000000"/>
              </w:rPr>
              <w:t>Дозвіл на виконання робіт підвищеної небезпеки та</w:t>
            </w:r>
            <w:r w:rsidR="00A41D6C">
              <w:rPr>
                <w:rFonts w:ascii="Arial" w:hAnsi="Arial" w:cs="Arial"/>
                <w:color w:val="000000"/>
              </w:rPr>
              <w:t>/або</w:t>
            </w:r>
            <w:r w:rsidR="00B26E57" w:rsidRPr="00B26E57">
              <w:rPr>
                <w:rFonts w:ascii="Arial" w:hAnsi="Arial" w:cs="Arial"/>
                <w:color w:val="000000"/>
              </w:rPr>
              <w:t xml:space="preserve"> на експлуатацію (застосування) машин, механізмів, устаткування підвищеної небезпеки</w:t>
            </w:r>
            <w:r w:rsidRPr="00B26E57">
              <w:rPr>
                <w:rFonts w:ascii="Arial" w:hAnsi="Arial" w:cs="Arial"/>
                <w:color w:val="000000"/>
              </w:rPr>
              <w:t>;</w:t>
            </w:r>
          </w:p>
          <w:p w:rsidR="009F6794" w:rsidRPr="00B26E57" w:rsidRDefault="009F6794" w:rsidP="009F6794">
            <w:pPr>
              <w:autoSpaceDE w:val="0"/>
              <w:autoSpaceDN w:val="0"/>
              <w:adjustRightInd w:val="0"/>
              <w:rPr>
                <w:rFonts w:ascii="Arial" w:hAnsi="Arial" w:cs="Arial"/>
                <w:color w:val="000000"/>
              </w:rPr>
            </w:pPr>
            <w:r w:rsidRPr="00B26E57">
              <w:rPr>
                <w:rFonts w:ascii="Arial" w:hAnsi="Arial" w:cs="Arial"/>
                <w:b/>
                <w:color w:val="000000"/>
              </w:rPr>
              <w:t>Послуга ІІ</w:t>
            </w:r>
            <w:r w:rsidRPr="00B26E57">
              <w:rPr>
                <w:rFonts w:ascii="Arial" w:hAnsi="Arial" w:cs="Arial"/>
                <w:color w:val="000000"/>
              </w:rPr>
              <w:t xml:space="preserve"> – </w:t>
            </w:r>
            <w:r w:rsidR="00B26E57" w:rsidRPr="00B26E57">
              <w:rPr>
                <w:rFonts w:ascii="Arial" w:hAnsi="Arial" w:cs="Arial"/>
                <w:color w:val="000000"/>
              </w:rPr>
              <w:t>П</w:t>
            </w:r>
            <w:r w:rsidRPr="00B26E57">
              <w:rPr>
                <w:rFonts w:ascii="Arial" w:hAnsi="Arial" w:cs="Arial"/>
                <w:color w:val="000000"/>
              </w:rPr>
              <w:t>ереоформлен</w:t>
            </w:r>
            <w:r w:rsidR="00B26E57" w:rsidRPr="00B26E57">
              <w:rPr>
                <w:rFonts w:ascii="Arial" w:hAnsi="Arial" w:cs="Arial"/>
                <w:color w:val="000000"/>
              </w:rPr>
              <w:t>ий</w:t>
            </w:r>
            <w:r w:rsidRPr="00B26E57">
              <w:rPr>
                <w:rFonts w:ascii="Arial" w:hAnsi="Arial" w:cs="Arial"/>
                <w:color w:val="000000"/>
              </w:rPr>
              <w:t xml:space="preserve"> дозв</w:t>
            </w:r>
            <w:r w:rsidR="00B26E57" w:rsidRPr="00B26E57">
              <w:rPr>
                <w:rFonts w:ascii="Arial" w:hAnsi="Arial" w:cs="Arial"/>
                <w:color w:val="000000"/>
              </w:rPr>
              <w:t>і</w:t>
            </w:r>
            <w:r w:rsidRPr="00B26E57">
              <w:rPr>
                <w:rFonts w:ascii="Arial" w:hAnsi="Arial" w:cs="Arial"/>
                <w:color w:val="000000"/>
              </w:rPr>
              <w:t>л</w:t>
            </w:r>
            <w:r w:rsidR="00B26E57" w:rsidRPr="00B26E57">
              <w:rPr>
                <w:rFonts w:ascii="Arial" w:hAnsi="Arial" w:cs="Arial"/>
                <w:color w:val="000000"/>
              </w:rPr>
              <w:t xml:space="preserve"> на виконання робіт підвищеної небезпеки та</w:t>
            </w:r>
            <w:r w:rsidR="00A41D6C">
              <w:rPr>
                <w:rFonts w:ascii="Arial" w:hAnsi="Arial" w:cs="Arial"/>
                <w:color w:val="000000"/>
              </w:rPr>
              <w:t>/або</w:t>
            </w:r>
            <w:r w:rsidR="00B26E57" w:rsidRPr="00B26E57">
              <w:rPr>
                <w:rFonts w:ascii="Arial" w:hAnsi="Arial" w:cs="Arial"/>
                <w:color w:val="000000"/>
              </w:rPr>
              <w:t xml:space="preserve"> на експлуатацію (застосування) машин, механізмів, устаткування підвищеної небезпеки</w:t>
            </w:r>
            <w:r w:rsidRPr="00B26E57">
              <w:rPr>
                <w:rFonts w:ascii="Arial" w:hAnsi="Arial" w:cs="Arial"/>
                <w:color w:val="000000"/>
              </w:rPr>
              <w:t>;</w:t>
            </w:r>
          </w:p>
          <w:p w:rsidR="00DD658F" w:rsidRPr="00B26E57" w:rsidRDefault="009F6794" w:rsidP="009F6794">
            <w:pPr>
              <w:autoSpaceDE w:val="0"/>
              <w:autoSpaceDN w:val="0"/>
              <w:adjustRightInd w:val="0"/>
              <w:rPr>
                <w:rFonts w:ascii="Arial" w:hAnsi="Arial" w:cs="Arial"/>
                <w:color w:val="000000"/>
              </w:rPr>
            </w:pPr>
            <w:r w:rsidRPr="00B26E57">
              <w:rPr>
                <w:rFonts w:ascii="Arial" w:hAnsi="Arial" w:cs="Arial"/>
                <w:b/>
                <w:color w:val="000000"/>
              </w:rPr>
              <w:t>Послуга І</w:t>
            </w:r>
            <w:r w:rsidR="00D56EA5">
              <w:rPr>
                <w:rFonts w:ascii="Arial" w:hAnsi="Arial" w:cs="Arial"/>
                <w:b/>
                <w:color w:val="000000"/>
              </w:rPr>
              <w:t>ІІ</w:t>
            </w:r>
            <w:r w:rsidRPr="00B26E57">
              <w:rPr>
                <w:rFonts w:ascii="Arial" w:hAnsi="Arial" w:cs="Arial"/>
                <w:color w:val="000000"/>
              </w:rPr>
              <w:t xml:space="preserve"> – </w:t>
            </w:r>
            <w:r w:rsidR="00B26E57" w:rsidRPr="00B26E57">
              <w:rPr>
                <w:rFonts w:ascii="Arial" w:hAnsi="Arial" w:cs="Arial"/>
                <w:color w:val="000000"/>
              </w:rPr>
              <w:t>П</w:t>
            </w:r>
            <w:r w:rsidRPr="00B26E57">
              <w:rPr>
                <w:rFonts w:ascii="Arial" w:hAnsi="Arial" w:cs="Arial"/>
                <w:color w:val="000000"/>
              </w:rPr>
              <w:t>исьмове повідомлення щодо анулювання дозволу</w:t>
            </w:r>
            <w:r w:rsidR="00B26E57" w:rsidRPr="00B26E57">
              <w:rPr>
                <w:rFonts w:ascii="Arial" w:hAnsi="Arial" w:cs="Arial"/>
                <w:color w:val="000000"/>
              </w:rPr>
              <w:t xml:space="preserve"> на виконання робіт підвищеної небезпеки та</w:t>
            </w:r>
            <w:r w:rsidR="00A41D6C">
              <w:rPr>
                <w:rFonts w:ascii="Arial" w:hAnsi="Arial" w:cs="Arial"/>
                <w:color w:val="000000"/>
              </w:rPr>
              <w:t>/або</w:t>
            </w:r>
            <w:r w:rsidR="00B26E57" w:rsidRPr="00B26E57">
              <w:rPr>
                <w:rFonts w:ascii="Arial" w:hAnsi="Arial" w:cs="Arial"/>
                <w:color w:val="000000"/>
              </w:rPr>
              <w:t xml:space="preserve"> на експлуатацію (застосування) машин, механізмів, устаткування підвищеної небезпеки</w:t>
            </w:r>
            <w:r w:rsidRPr="00B26E57">
              <w:rPr>
                <w:rFonts w:ascii="Arial" w:hAnsi="Arial" w:cs="Arial"/>
                <w:color w:val="000000"/>
              </w:rPr>
              <w:t>.</w:t>
            </w:r>
          </w:p>
          <w:p w:rsidR="00B26E57" w:rsidRPr="00B26E57" w:rsidRDefault="00B26E57" w:rsidP="009F6794">
            <w:pPr>
              <w:rPr>
                <w:rFonts w:ascii="Arial" w:hAnsi="Arial" w:cs="Arial"/>
                <w:color w:val="0070C0"/>
              </w:rPr>
            </w:pPr>
          </w:p>
          <w:p w:rsidR="00DD658F" w:rsidRPr="00FB3C3C" w:rsidRDefault="00DD658F" w:rsidP="009F6794">
            <w:pPr>
              <w:rPr>
                <w:rFonts w:ascii="Arial" w:hAnsi="Arial" w:cs="Arial"/>
              </w:rPr>
            </w:pPr>
            <w:r w:rsidRPr="00FB3C3C">
              <w:rPr>
                <w:rFonts w:ascii="Arial" w:hAnsi="Arial" w:cs="Arial"/>
              </w:rPr>
              <w:t>Ві</w:t>
            </w:r>
            <w:r w:rsidR="00CC2C5D" w:rsidRPr="00FB3C3C">
              <w:rPr>
                <w:rFonts w:ascii="Arial" w:hAnsi="Arial" w:cs="Arial"/>
              </w:rPr>
              <w:t>дмова у наданні</w:t>
            </w:r>
            <w:r w:rsidRPr="00FB3C3C">
              <w:rPr>
                <w:rFonts w:ascii="Arial" w:hAnsi="Arial" w:cs="Arial"/>
              </w:rPr>
              <w:t xml:space="preserve"> послуги доводиться до відома одержувача у письмовій формі з посиланням на чинне законодавство, мотивацією відмови та роз’ясненням відповідно до встановленого порядку.</w:t>
            </w:r>
          </w:p>
          <w:p w:rsidR="00DD658F" w:rsidRPr="00B26E57" w:rsidRDefault="00DD658F" w:rsidP="009F6794">
            <w:pPr>
              <w:autoSpaceDE w:val="0"/>
              <w:autoSpaceDN w:val="0"/>
              <w:adjustRightInd w:val="0"/>
              <w:rPr>
                <w:rFonts w:ascii="Arial" w:hAnsi="Arial" w:cs="Arial"/>
                <w:color w:val="000000"/>
              </w:rPr>
            </w:pPr>
          </w:p>
        </w:tc>
      </w:tr>
      <w:tr w:rsidR="00DD658F" w:rsidRPr="00B26E57">
        <w:tc>
          <w:tcPr>
            <w:tcW w:w="464" w:type="dxa"/>
            <w:tcBorders>
              <w:top w:val="single" w:sz="4" w:space="0" w:color="auto"/>
              <w:left w:val="single" w:sz="4" w:space="0" w:color="auto"/>
              <w:bottom w:val="single" w:sz="4" w:space="0" w:color="auto"/>
              <w:right w:val="single" w:sz="4" w:space="0" w:color="auto"/>
            </w:tcBorders>
          </w:tcPr>
          <w:p w:rsidR="00DD658F" w:rsidRPr="00B26E57" w:rsidRDefault="00D56EA5" w:rsidP="009F6794">
            <w:pPr>
              <w:rPr>
                <w:rFonts w:ascii="Arial" w:hAnsi="Arial" w:cs="Arial"/>
                <w:b/>
              </w:rPr>
            </w:pPr>
            <w:r>
              <w:rPr>
                <w:rFonts w:ascii="Arial" w:hAnsi="Arial" w:cs="Arial"/>
                <w:b/>
              </w:rPr>
              <w:t>18</w:t>
            </w:r>
          </w:p>
        </w:tc>
        <w:tc>
          <w:tcPr>
            <w:tcW w:w="3496"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rPr>
                <w:rFonts w:ascii="Arial" w:hAnsi="Arial" w:cs="Arial"/>
              </w:rPr>
            </w:pPr>
            <w:r w:rsidRPr="00B26E57">
              <w:rPr>
                <w:rFonts w:ascii="Arial" w:hAnsi="Arial" w:cs="Arial"/>
              </w:rPr>
              <w:t>Способи отримання відповіді</w:t>
            </w:r>
            <w:r w:rsidRPr="00B26E57">
              <w:rPr>
                <w:rFonts w:ascii="Arial" w:hAnsi="Arial" w:cs="Arial"/>
                <w:b/>
              </w:rPr>
              <w:t xml:space="preserve"> </w:t>
            </w:r>
            <w:r w:rsidRPr="00B26E57">
              <w:rPr>
                <w:rFonts w:ascii="Arial" w:hAnsi="Arial" w:cs="Arial"/>
              </w:rPr>
              <w:t>(результату)</w:t>
            </w:r>
          </w:p>
        </w:tc>
        <w:tc>
          <w:tcPr>
            <w:tcW w:w="6300" w:type="dxa"/>
            <w:tcBorders>
              <w:top w:val="single" w:sz="4" w:space="0" w:color="auto"/>
              <w:left w:val="single" w:sz="4" w:space="0" w:color="auto"/>
              <w:bottom w:val="single" w:sz="4" w:space="0" w:color="auto"/>
              <w:right w:val="single" w:sz="4" w:space="0" w:color="auto"/>
            </w:tcBorders>
          </w:tcPr>
          <w:p w:rsidR="00DD658F" w:rsidRPr="00B26E57" w:rsidRDefault="009F6794" w:rsidP="00CC2C5D">
            <w:pPr>
              <w:rPr>
                <w:rFonts w:ascii="Arial" w:hAnsi="Arial" w:cs="Arial"/>
              </w:rPr>
            </w:pPr>
            <w:r w:rsidRPr="00B26E57">
              <w:rPr>
                <w:rFonts w:ascii="Arial" w:hAnsi="Arial" w:cs="Arial"/>
                <w:color w:val="000000"/>
              </w:rPr>
              <w:t>Особисто (у тому числі уповноваженим представник</w:t>
            </w:r>
            <w:r w:rsidR="00F80EEA">
              <w:rPr>
                <w:rFonts w:ascii="Arial" w:hAnsi="Arial" w:cs="Arial"/>
                <w:color w:val="000000"/>
              </w:rPr>
              <w:t>ом суб’єкта звернення) в ЦНАП</w:t>
            </w:r>
            <w:r w:rsidRPr="00B26E57">
              <w:rPr>
                <w:rFonts w:ascii="Arial" w:hAnsi="Arial" w:cs="Arial"/>
                <w:color w:val="000000"/>
              </w:rPr>
              <w:t>.</w:t>
            </w:r>
          </w:p>
        </w:tc>
      </w:tr>
      <w:tr w:rsidR="00DD658F" w:rsidRPr="00B26E57">
        <w:tc>
          <w:tcPr>
            <w:tcW w:w="464" w:type="dxa"/>
            <w:tcBorders>
              <w:top w:val="single" w:sz="4" w:space="0" w:color="auto"/>
              <w:left w:val="single" w:sz="4" w:space="0" w:color="auto"/>
              <w:bottom w:val="single" w:sz="4" w:space="0" w:color="auto"/>
              <w:right w:val="single" w:sz="4" w:space="0" w:color="auto"/>
            </w:tcBorders>
          </w:tcPr>
          <w:p w:rsidR="00DD658F" w:rsidRPr="00B26E57" w:rsidRDefault="00D56EA5" w:rsidP="009F6794">
            <w:pPr>
              <w:rPr>
                <w:rFonts w:ascii="Arial" w:hAnsi="Arial" w:cs="Arial"/>
                <w:b/>
              </w:rPr>
            </w:pPr>
            <w:r>
              <w:rPr>
                <w:rFonts w:ascii="Arial" w:hAnsi="Arial" w:cs="Arial"/>
                <w:b/>
              </w:rPr>
              <w:t>19</w:t>
            </w:r>
          </w:p>
        </w:tc>
        <w:tc>
          <w:tcPr>
            <w:tcW w:w="3496" w:type="dxa"/>
            <w:tcBorders>
              <w:top w:val="single" w:sz="4" w:space="0" w:color="auto"/>
              <w:left w:val="single" w:sz="4" w:space="0" w:color="auto"/>
              <w:bottom w:val="single" w:sz="4" w:space="0" w:color="auto"/>
              <w:right w:val="single" w:sz="4" w:space="0" w:color="auto"/>
            </w:tcBorders>
          </w:tcPr>
          <w:p w:rsidR="00DD658F" w:rsidRPr="00B26E57" w:rsidRDefault="00DD658F" w:rsidP="009F6794">
            <w:pPr>
              <w:rPr>
                <w:rFonts w:ascii="Arial" w:hAnsi="Arial" w:cs="Arial"/>
              </w:rPr>
            </w:pPr>
            <w:r w:rsidRPr="00B26E57">
              <w:rPr>
                <w:rFonts w:ascii="Arial" w:hAnsi="Arial" w:cs="Arial"/>
              </w:rPr>
              <w:t>Примітка:</w:t>
            </w:r>
          </w:p>
        </w:tc>
        <w:tc>
          <w:tcPr>
            <w:tcW w:w="6300" w:type="dxa"/>
            <w:tcBorders>
              <w:top w:val="single" w:sz="4" w:space="0" w:color="auto"/>
              <w:left w:val="single" w:sz="4" w:space="0" w:color="auto"/>
              <w:bottom w:val="single" w:sz="4" w:space="0" w:color="auto"/>
              <w:right w:val="single" w:sz="4" w:space="0" w:color="auto"/>
            </w:tcBorders>
          </w:tcPr>
          <w:p w:rsidR="00DD658F" w:rsidRPr="00B26E57" w:rsidRDefault="00DD658F" w:rsidP="00DD658F">
            <w:pPr>
              <w:rPr>
                <w:rFonts w:ascii="Arial" w:hAnsi="Arial" w:cs="Arial"/>
              </w:rPr>
            </w:pPr>
          </w:p>
        </w:tc>
      </w:tr>
    </w:tbl>
    <w:p w:rsidR="00DD658F" w:rsidRPr="009F6794" w:rsidRDefault="00DD658F" w:rsidP="00DD658F">
      <w:pPr>
        <w:jc w:val="both"/>
        <w:rPr>
          <w:rFonts w:ascii="Arial" w:hAnsi="Arial" w:cs="Arial"/>
          <w:b/>
        </w:rPr>
      </w:pPr>
    </w:p>
    <w:p w:rsidR="00DD658F" w:rsidRPr="009F6794" w:rsidRDefault="00DD658F" w:rsidP="00DD658F">
      <w:pPr>
        <w:autoSpaceDE w:val="0"/>
        <w:autoSpaceDN w:val="0"/>
        <w:adjustRightInd w:val="0"/>
        <w:jc w:val="right"/>
        <w:rPr>
          <w:rFonts w:ascii="Arial" w:hAnsi="Arial" w:cs="Arial"/>
          <w:color w:val="000000"/>
        </w:rPr>
      </w:pPr>
    </w:p>
    <w:p w:rsidR="00DD658F" w:rsidRPr="009F6794" w:rsidRDefault="00DD658F" w:rsidP="00DD658F">
      <w:pPr>
        <w:autoSpaceDE w:val="0"/>
        <w:autoSpaceDN w:val="0"/>
        <w:adjustRightInd w:val="0"/>
        <w:jc w:val="right"/>
        <w:rPr>
          <w:rFonts w:ascii="Arial" w:hAnsi="Arial" w:cs="Arial"/>
          <w:color w:val="000000"/>
        </w:rPr>
      </w:pPr>
    </w:p>
    <w:p w:rsidR="00DD658F" w:rsidRDefault="00DD658F" w:rsidP="00DD658F">
      <w:pPr>
        <w:rPr>
          <w:rFonts w:ascii="Arial" w:hAnsi="Arial" w:cs="Arial"/>
        </w:rPr>
      </w:pPr>
    </w:p>
    <w:p w:rsidR="00837ED9" w:rsidRDefault="00837ED9" w:rsidP="00DD658F">
      <w:pPr>
        <w:rPr>
          <w:rFonts w:ascii="Arial" w:hAnsi="Arial" w:cs="Arial"/>
        </w:rPr>
      </w:pPr>
    </w:p>
    <w:p w:rsidR="00837ED9" w:rsidRDefault="00837ED9" w:rsidP="00DD658F">
      <w:pPr>
        <w:rPr>
          <w:rFonts w:ascii="Arial" w:hAnsi="Arial" w:cs="Arial"/>
        </w:rPr>
      </w:pPr>
    </w:p>
    <w:p w:rsidR="00837ED9" w:rsidRDefault="00837ED9" w:rsidP="00DD658F">
      <w:pPr>
        <w:rPr>
          <w:rFonts w:ascii="Arial" w:hAnsi="Arial" w:cs="Arial"/>
        </w:rPr>
      </w:pPr>
    </w:p>
    <w:p w:rsidR="00837ED9" w:rsidRDefault="00837ED9" w:rsidP="00DD658F">
      <w:pPr>
        <w:rPr>
          <w:rFonts w:ascii="Arial" w:hAnsi="Arial" w:cs="Arial"/>
        </w:rPr>
      </w:pPr>
    </w:p>
    <w:p w:rsidR="00837ED9" w:rsidRDefault="00837ED9" w:rsidP="00DD658F">
      <w:pPr>
        <w:rPr>
          <w:rFonts w:ascii="Arial" w:hAnsi="Arial" w:cs="Arial"/>
        </w:rPr>
      </w:pPr>
    </w:p>
    <w:p w:rsidR="00837ED9" w:rsidRDefault="00837ED9" w:rsidP="00DD658F">
      <w:pPr>
        <w:rPr>
          <w:rFonts w:ascii="Arial" w:hAnsi="Arial" w:cs="Arial"/>
        </w:rPr>
      </w:pPr>
    </w:p>
    <w:p w:rsidR="00837ED9" w:rsidRDefault="00837ED9" w:rsidP="00DD658F">
      <w:pPr>
        <w:rPr>
          <w:rFonts w:ascii="Arial" w:hAnsi="Arial" w:cs="Arial"/>
        </w:rPr>
      </w:pPr>
    </w:p>
    <w:p w:rsidR="00837ED9" w:rsidRDefault="00837ED9" w:rsidP="00DD658F">
      <w:pPr>
        <w:rPr>
          <w:rFonts w:ascii="Arial" w:hAnsi="Arial" w:cs="Arial"/>
        </w:rPr>
      </w:pPr>
    </w:p>
    <w:p w:rsidR="00837ED9" w:rsidRDefault="00837ED9" w:rsidP="00DD658F">
      <w:pPr>
        <w:rPr>
          <w:rFonts w:ascii="Arial" w:hAnsi="Arial" w:cs="Arial"/>
        </w:rPr>
      </w:pPr>
    </w:p>
    <w:p w:rsidR="00837ED9" w:rsidRDefault="00837ED9" w:rsidP="00DD658F">
      <w:pPr>
        <w:rPr>
          <w:rFonts w:ascii="Arial" w:hAnsi="Arial" w:cs="Arial"/>
        </w:rPr>
      </w:pPr>
    </w:p>
    <w:p w:rsidR="00837ED9" w:rsidRDefault="00837ED9" w:rsidP="00DD658F">
      <w:pPr>
        <w:rPr>
          <w:rFonts w:ascii="Arial" w:hAnsi="Arial" w:cs="Arial"/>
        </w:rPr>
      </w:pPr>
    </w:p>
    <w:p w:rsidR="00837ED9" w:rsidRDefault="00837ED9" w:rsidP="00DD658F">
      <w:pPr>
        <w:rPr>
          <w:rFonts w:ascii="Arial" w:hAnsi="Arial" w:cs="Arial"/>
        </w:rPr>
      </w:pPr>
    </w:p>
    <w:p w:rsidR="00837ED9" w:rsidRDefault="00837ED9" w:rsidP="00DD658F">
      <w:pPr>
        <w:rPr>
          <w:rFonts w:ascii="Arial" w:hAnsi="Arial" w:cs="Arial"/>
        </w:rPr>
      </w:pPr>
    </w:p>
    <w:p w:rsidR="00837ED9" w:rsidRDefault="00837ED9" w:rsidP="00DD658F">
      <w:pPr>
        <w:rPr>
          <w:rFonts w:ascii="Arial" w:hAnsi="Arial" w:cs="Arial"/>
        </w:rPr>
      </w:pPr>
    </w:p>
    <w:p w:rsidR="00837ED9" w:rsidRDefault="00837ED9" w:rsidP="00DD658F">
      <w:pPr>
        <w:rPr>
          <w:rFonts w:ascii="Arial" w:hAnsi="Arial" w:cs="Arial"/>
        </w:rPr>
      </w:pPr>
    </w:p>
    <w:p w:rsidR="00837ED9" w:rsidRDefault="00837ED9" w:rsidP="00DD658F">
      <w:pPr>
        <w:rPr>
          <w:rFonts w:ascii="Arial" w:hAnsi="Arial" w:cs="Arial"/>
        </w:rPr>
      </w:pPr>
    </w:p>
    <w:p w:rsidR="00837ED9" w:rsidRDefault="00837ED9" w:rsidP="00DD658F">
      <w:pPr>
        <w:rPr>
          <w:rFonts w:ascii="Arial" w:hAnsi="Arial" w:cs="Arial"/>
        </w:rPr>
      </w:pPr>
    </w:p>
    <w:p w:rsidR="00837ED9" w:rsidRDefault="00837ED9" w:rsidP="00DD658F">
      <w:pPr>
        <w:rPr>
          <w:rFonts w:ascii="Arial" w:hAnsi="Arial" w:cs="Arial"/>
        </w:rPr>
      </w:pPr>
    </w:p>
    <w:p w:rsidR="00837ED9" w:rsidRDefault="00837ED9" w:rsidP="00DD658F">
      <w:pPr>
        <w:rPr>
          <w:rFonts w:ascii="Arial" w:hAnsi="Arial" w:cs="Arial"/>
        </w:rPr>
      </w:pPr>
    </w:p>
    <w:sectPr w:rsidR="00837ED9" w:rsidSect="009F679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188B"/>
    <w:multiLevelType w:val="hybridMultilevel"/>
    <w:tmpl w:val="98A202A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3B159FE"/>
    <w:multiLevelType w:val="hybridMultilevel"/>
    <w:tmpl w:val="99909C6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296D637E"/>
    <w:multiLevelType w:val="hybridMultilevel"/>
    <w:tmpl w:val="546C3EC2"/>
    <w:lvl w:ilvl="0" w:tplc="0422000F">
      <w:start w:val="1"/>
      <w:numFmt w:val="decimal"/>
      <w:lvlText w:val="%1."/>
      <w:lvlJc w:val="left"/>
      <w:pPr>
        <w:tabs>
          <w:tab w:val="num" w:pos="760"/>
        </w:tabs>
        <w:ind w:left="760" w:hanging="360"/>
      </w:pPr>
    </w:lvl>
    <w:lvl w:ilvl="1" w:tplc="04220019" w:tentative="1">
      <w:start w:val="1"/>
      <w:numFmt w:val="lowerLetter"/>
      <w:lvlText w:val="%2."/>
      <w:lvlJc w:val="left"/>
      <w:pPr>
        <w:tabs>
          <w:tab w:val="num" w:pos="1480"/>
        </w:tabs>
        <w:ind w:left="1480" w:hanging="360"/>
      </w:pPr>
    </w:lvl>
    <w:lvl w:ilvl="2" w:tplc="0422001B" w:tentative="1">
      <w:start w:val="1"/>
      <w:numFmt w:val="lowerRoman"/>
      <w:lvlText w:val="%3."/>
      <w:lvlJc w:val="right"/>
      <w:pPr>
        <w:tabs>
          <w:tab w:val="num" w:pos="2200"/>
        </w:tabs>
        <w:ind w:left="2200" w:hanging="180"/>
      </w:pPr>
    </w:lvl>
    <w:lvl w:ilvl="3" w:tplc="0422000F" w:tentative="1">
      <w:start w:val="1"/>
      <w:numFmt w:val="decimal"/>
      <w:lvlText w:val="%4."/>
      <w:lvlJc w:val="left"/>
      <w:pPr>
        <w:tabs>
          <w:tab w:val="num" w:pos="2920"/>
        </w:tabs>
        <w:ind w:left="2920" w:hanging="360"/>
      </w:pPr>
    </w:lvl>
    <w:lvl w:ilvl="4" w:tplc="04220019" w:tentative="1">
      <w:start w:val="1"/>
      <w:numFmt w:val="lowerLetter"/>
      <w:lvlText w:val="%5."/>
      <w:lvlJc w:val="left"/>
      <w:pPr>
        <w:tabs>
          <w:tab w:val="num" w:pos="3640"/>
        </w:tabs>
        <w:ind w:left="3640" w:hanging="360"/>
      </w:pPr>
    </w:lvl>
    <w:lvl w:ilvl="5" w:tplc="0422001B" w:tentative="1">
      <w:start w:val="1"/>
      <w:numFmt w:val="lowerRoman"/>
      <w:lvlText w:val="%6."/>
      <w:lvlJc w:val="right"/>
      <w:pPr>
        <w:tabs>
          <w:tab w:val="num" w:pos="4360"/>
        </w:tabs>
        <w:ind w:left="4360" w:hanging="180"/>
      </w:pPr>
    </w:lvl>
    <w:lvl w:ilvl="6" w:tplc="0422000F" w:tentative="1">
      <w:start w:val="1"/>
      <w:numFmt w:val="decimal"/>
      <w:lvlText w:val="%7."/>
      <w:lvlJc w:val="left"/>
      <w:pPr>
        <w:tabs>
          <w:tab w:val="num" w:pos="5080"/>
        </w:tabs>
        <w:ind w:left="5080" w:hanging="360"/>
      </w:pPr>
    </w:lvl>
    <w:lvl w:ilvl="7" w:tplc="04220019" w:tentative="1">
      <w:start w:val="1"/>
      <w:numFmt w:val="lowerLetter"/>
      <w:lvlText w:val="%8."/>
      <w:lvlJc w:val="left"/>
      <w:pPr>
        <w:tabs>
          <w:tab w:val="num" w:pos="5800"/>
        </w:tabs>
        <w:ind w:left="5800" w:hanging="360"/>
      </w:pPr>
    </w:lvl>
    <w:lvl w:ilvl="8" w:tplc="0422001B" w:tentative="1">
      <w:start w:val="1"/>
      <w:numFmt w:val="lowerRoman"/>
      <w:lvlText w:val="%9."/>
      <w:lvlJc w:val="right"/>
      <w:pPr>
        <w:tabs>
          <w:tab w:val="num" w:pos="6520"/>
        </w:tabs>
        <w:ind w:left="6520" w:hanging="180"/>
      </w:pPr>
    </w:lvl>
  </w:abstractNum>
  <w:abstractNum w:abstractNumId="3">
    <w:nsid w:val="35361048"/>
    <w:multiLevelType w:val="hybridMultilevel"/>
    <w:tmpl w:val="C234C620"/>
    <w:lvl w:ilvl="0" w:tplc="45D2E09E">
      <w:start w:val="1"/>
      <w:numFmt w:val="decimal"/>
      <w:lvlText w:val="%1)"/>
      <w:lvlJc w:val="left"/>
      <w:pPr>
        <w:tabs>
          <w:tab w:val="num" w:pos="780"/>
        </w:tabs>
        <w:ind w:left="780" w:hanging="42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3C7B0351"/>
    <w:multiLevelType w:val="multilevel"/>
    <w:tmpl w:val="4ADC26C8"/>
    <w:lvl w:ilvl="0">
      <w:start w:val="1"/>
      <w:numFmt w:val="decimal"/>
      <w:lvlText w:val="%1."/>
      <w:lvlJc w:val="left"/>
      <w:pPr>
        <w:tabs>
          <w:tab w:val="num" w:pos="580"/>
        </w:tabs>
        <w:ind w:left="580" w:hanging="360"/>
      </w:pPr>
    </w:lvl>
    <w:lvl w:ilvl="1">
      <w:start w:val="1"/>
      <w:numFmt w:val="none"/>
      <w:lvlText w:val="А."/>
      <w:lvlJc w:val="left"/>
      <w:pPr>
        <w:tabs>
          <w:tab w:val="num" w:pos="1300"/>
        </w:tabs>
        <w:ind w:left="1300" w:hanging="360"/>
      </w:pPr>
      <w:rPr>
        <w:rFonts w:hint="default"/>
      </w:rPr>
    </w:lvl>
    <w:lvl w:ilvl="2">
      <w:start w:val="1"/>
      <w:numFmt w:val="lowerRoman"/>
      <w:lvlText w:val="%3."/>
      <w:lvlJc w:val="right"/>
      <w:pPr>
        <w:tabs>
          <w:tab w:val="num" w:pos="2020"/>
        </w:tabs>
        <w:ind w:left="2020" w:hanging="180"/>
      </w:pPr>
    </w:lvl>
    <w:lvl w:ilvl="3">
      <w:start w:val="1"/>
      <w:numFmt w:val="decimal"/>
      <w:lvlText w:val="%4."/>
      <w:lvlJc w:val="left"/>
      <w:pPr>
        <w:tabs>
          <w:tab w:val="num" w:pos="2740"/>
        </w:tabs>
        <w:ind w:left="2740" w:hanging="360"/>
      </w:pPr>
    </w:lvl>
    <w:lvl w:ilvl="4">
      <w:start w:val="1"/>
      <w:numFmt w:val="lowerLetter"/>
      <w:lvlText w:val="%5."/>
      <w:lvlJc w:val="left"/>
      <w:pPr>
        <w:tabs>
          <w:tab w:val="num" w:pos="3460"/>
        </w:tabs>
        <w:ind w:left="3460" w:hanging="360"/>
      </w:pPr>
    </w:lvl>
    <w:lvl w:ilvl="5">
      <w:start w:val="1"/>
      <w:numFmt w:val="lowerRoman"/>
      <w:lvlText w:val="%6."/>
      <w:lvlJc w:val="right"/>
      <w:pPr>
        <w:tabs>
          <w:tab w:val="num" w:pos="4180"/>
        </w:tabs>
        <w:ind w:left="4180" w:hanging="180"/>
      </w:pPr>
    </w:lvl>
    <w:lvl w:ilvl="6">
      <w:start w:val="1"/>
      <w:numFmt w:val="decimal"/>
      <w:lvlText w:val="%7."/>
      <w:lvlJc w:val="left"/>
      <w:pPr>
        <w:tabs>
          <w:tab w:val="num" w:pos="4900"/>
        </w:tabs>
        <w:ind w:left="4900" w:hanging="360"/>
      </w:pPr>
    </w:lvl>
    <w:lvl w:ilvl="7">
      <w:start w:val="1"/>
      <w:numFmt w:val="lowerLetter"/>
      <w:lvlText w:val="%8."/>
      <w:lvlJc w:val="left"/>
      <w:pPr>
        <w:tabs>
          <w:tab w:val="num" w:pos="5620"/>
        </w:tabs>
        <w:ind w:left="5620" w:hanging="360"/>
      </w:pPr>
    </w:lvl>
    <w:lvl w:ilvl="8">
      <w:start w:val="1"/>
      <w:numFmt w:val="lowerRoman"/>
      <w:lvlText w:val="%9."/>
      <w:lvlJc w:val="right"/>
      <w:pPr>
        <w:tabs>
          <w:tab w:val="num" w:pos="6340"/>
        </w:tabs>
        <w:ind w:left="6340" w:hanging="180"/>
      </w:pPr>
    </w:lvl>
  </w:abstractNum>
  <w:abstractNum w:abstractNumId="5">
    <w:nsid w:val="3E662319"/>
    <w:multiLevelType w:val="hybridMultilevel"/>
    <w:tmpl w:val="651A299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53D018B8"/>
    <w:multiLevelType w:val="hybridMultilevel"/>
    <w:tmpl w:val="E53E0EE8"/>
    <w:lvl w:ilvl="0" w:tplc="50BA6B3E">
      <w:start w:val="1"/>
      <w:numFmt w:val="decimal"/>
      <w:lvlText w:val="%1)"/>
      <w:lvlJc w:val="left"/>
      <w:pPr>
        <w:tabs>
          <w:tab w:val="num" w:pos="400"/>
        </w:tabs>
        <w:ind w:left="400" w:hanging="360"/>
      </w:pPr>
      <w:rPr>
        <w:rFonts w:ascii="Arial" w:hAnsi="Arial" w:cs="Arial" w:hint="default"/>
        <w:color w:val="auto"/>
        <w:sz w:val="22"/>
        <w:szCs w:val="22"/>
      </w:rPr>
    </w:lvl>
    <w:lvl w:ilvl="1" w:tplc="04220019" w:tentative="1">
      <w:start w:val="1"/>
      <w:numFmt w:val="lowerLetter"/>
      <w:lvlText w:val="%2."/>
      <w:lvlJc w:val="left"/>
      <w:pPr>
        <w:tabs>
          <w:tab w:val="num" w:pos="1120"/>
        </w:tabs>
        <w:ind w:left="1120" w:hanging="360"/>
      </w:pPr>
    </w:lvl>
    <w:lvl w:ilvl="2" w:tplc="0422001B" w:tentative="1">
      <w:start w:val="1"/>
      <w:numFmt w:val="lowerRoman"/>
      <w:lvlText w:val="%3."/>
      <w:lvlJc w:val="right"/>
      <w:pPr>
        <w:tabs>
          <w:tab w:val="num" w:pos="1840"/>
        </w:tabs>
        <w:ind w:left="1840" w:hanging="180"/>
      </w:pPr>
    </w:lvl>
    <w:lvl w:ilvl="3" w:tplc="0422000F" w:tentative="1">
      <w:start w:val="1"/>
      <w:numFmt w:val="decimal"/>
      <w:lvlText w:val="%4."/>
      <w:lvlJc w:val="left"/>
      <w:pPr>
        <w:tabs>
          <w:tab w:val="num" w:pos="2560"/>
        </w:tabs>
        <w:ind w:left="2560" w:hanging="360"/>
      </w:pPr>
    </w:lvl>
    <w:lvl w:ilvl="4" w:tplc="04220019" w:tentative="1">
      <w:start w:val="1"/>
      <w:numFmt w:val="lowerLetter"/>
      <w:lvlText w:val="%5."/>
      <w:lvlJc w:val="left"/>
      <w:pPr>
        <w:tabs>
          <w:tab w:val="num" w:pos="3280"/>
        </w:tabs>
        <w:ind w:left="3280" w:hanging="360"/>
      </w:pPr>
    </w:lvl>
    <w:lvl w:ilvl="5" w:tplc="0422001B" w:tentative="1">
      <w:start w:val="1"/>
      <w:numFmt w:val="lowerRoman"/>
      <w:lvlText w:val="%6."/>
      <w:lvlJc w:val="right"/>
      <w:pPr>
        <w:tabs>
          <w:tab w:val="num" w:pos="4000"/>
        </w:tabs>
        <w:ind w:left="4000" w:hanging="180"/>
      </w:pPr>
    </w:lvl>
    <w:lvl w:ilvl="6" w:tplc="0422000F" w:tentative="1">
      <w:start w:val="1"/>
      <w:numFmt w:val="decimal"/>
      <w:lvlText w:val="%7."/>
      <w:lvlJc w:val="left"/>
      <w:pPr>
        <w:tabs>
          <w:tab w:val="num" w:pos="4720"/>
        </w:tabs>
        <w:ind w:left="4720" w:hanging="360"/>
      </w:pPr>
    </w:lvl>
    <w:lvl w:ilvl="7" w:tplc="04220019" w:tentative="1">
      <w:start w:val="1"/>
      <w:numFmt w:val="lowerLetter"/>
      <w:lvlText w:val="%8."/>
      <w:lvlJc w:val="left"/>
      <w:pPr>
        <w:tabs>
          <w:tab w:val="num" w:pos="5440"/>
        </w:tabs>
        <w:ind w:left="5440" w:hanging="360"/>
      </w:pPr>
    </w:lvl>
    <w:lvl w:ilvl="8" w:tplc="0422001B" w:tentative="1">
      <w:start w:val="1"/>
      <w:numFmt w:val="lowerRoman"/>
      <w:lvlText w:val="%9."/>
      <w:lvlJc w:val="right"/>
      <w:pPr>
        <w:tabs>
          <w:tab w:val="num" w:pos="6160"/>
        </w:tabs>
        <w:ind w:left="6160" w:hanging="180"/>
      </w:pPr>
    </w:lvl>
  </w:abstractNum>
  <w:abstractNum w:abstractNumId="7">
    <w:nsid w:val="5835296C"/>
    <w:multiLevelType w:val="hybridMultilevel"/>
    <w:tmpl w:val="E5D00882"/>
    <w:lvl w:ilvl="0" w:tplc="CF0231FA">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597952CF"/>
    <w:multiLevelType w:val="hybridMultilevel"/>
    <w:tmpl w:val="4ADC26C8"/>
    <w:lvl w:ilvl="0" w:tplc="0422000F">
      <w:start w:val="1"/>
      <w:numFmt w:val="decimal"/>
      <w:lvlText w:val="%1."/>
      <w:lvlJc w:val="left"/>
      <w:pPr>
        <w:tabs>
          <w:tab w:val="num" w:pos="580"/>
        </w:tabs>
        <w:ind w:left="580" w:hanging="360"/>
      </w:pPr>
    </w:lvl>
    <w:lvl w:ilvl="1" w:tplc="DBBA2824">
      <w:start w:val="1"/>
      <w:numFmt w:val="none"/>
      <w:lvlText w:val="А."/>
      <w:lvlJc w:val="left"/>
      <w:pPr>
        <w:tabs>
          <w:tab w:val="num" w:pos="1300"/>
        </w:tabs>
        <w:ind w:left="1300" w:hanging="360"/>
      </w:pPr>
      <w:rPr>
        <w:rFonts w:hint="default"/>
      </w:rPr>
    </w:lvl>
    <w:lvl w:ilvl="2" w:tplc="0422001B" w:tentative="1">
      <w:start w:val="1"/>
      <w:numFmt w:val="lowerRoman"/>
      <w:lvlText w:val="%3."/>
      <w:lvlJc w:val="right"/>
      <w:pPr>
        <w:tabs>
          <w:tab w:val="num" w:pos="2020"/>
        </w:tabs>
        <w:ind w:left="2020" w:hanging="180"/>
      </w:pPr>
    </w:lvl>
    <w:lvl w:ilvl="3" w:tplc="0422000F" w:tentative="1">
      <w:start w:val="1"/>
      <w:numFmt w:val="decimal"/>
      <w:lvlText w:val="%4."/>
      <w:lvlJc w:val="left"/>
      <w:pPr>
        <w:tabs>
          <w:tab w:val="num" w:pos="2740"/>
        </w:tabs>
        <w:ind w:left="2740" w:hanging="360"/>
      </w:pPr>
    </w:lvl>
    <w:lvl w:ilvl="4" w:tplc="04220019" w:tentative="1">
      <w:start w:val="1"/>
      <w:numFmt w:val="lowerLetter"/>
      <w:lvlText w:val="%5."/>
      <w:lvlJc w:val="left"/>
      <w:pPr>
        <w:tabs>
          <w:tab w:val="num" w:pos="3460"/>
        </w:tabs>
        <w:ind w:left="3460" w:hanging="360"/>
      </w:pPr>
    </w:lvl>
    <w:lvl w:ilvl="5" w:tplc="0422001B" w:tentative="1">
      <w:start w:val="1"/>
      <w:numFmt w:val="lowerRoman"/>
      <w:lvlText w:val="%6."/>
      <w:lvlJc w:val="right"/>
      <w:pPr>
        <w:tabs>
          <w:tab w:val="num" w:pos="4180"/>
        </w:tabs>
        <w:ind w:left="4180" w:hanging="180"/>
      </w:pPr>
    </w:lvl>
    <w:lvl w:ilvl="6" w:tplc="0422000F" w:tentative="1">
      <w:start w:val="1"/>
      <w:numFmt w:val="decimal"/>
      <w:lvlText w:val="%7."/>
      <w:lvlJc w:val="left"/>
      <w:pPr>
        <w:tabs>
          <w:tab w:val="num" w:pos="4900"/>
        </w:tabs>
        <w:ind w:left="4900" w:hanging="360"/>
      </w:pPr>
    </w:lvl>
    <w:lvl w:ilvl="7" w:tplc="04220019" w:tentative="1">
      <w:start w:val="1"/>
      <w:numFmt w:val="lowerLetter"/>
      <w:lvlText w:val="%8."/>
      <w:lvlJc w:val="left"/>
      <w:pPr>
        <w:tabs>
          <w:tab w:val="num" w:pos="5620"/>
        </w:tabs>
        <w:ind w:left="5620" w:hanging="360"/>
      </w:pPr>
    </w:lvl>
    <w:lvl w:ilvl="8" w:tplc="0422001B" w:tentative="1">
      <w:start w:val="1"/>
      <w:numFmt w:val="lowerRoman"/>
      <w:lvlText w:val="%9."/>
      <w:lvlJc w:val="right"/>
      <w:pPr>
        <w:tabs>
          <w:tab w:val="num" w:pos="6340"/>
        </w:tabs>
        <w:ind w:left="6340" w:hanging="180"/>
      </w:pPr>
    </w:lvl>
  </w:abstractNum>
  <w:abstractNum w:abstractNumId="9">
    <w:nsid w:val="5B981F3B"/>
    <w:multiLevelType w:val="hybridMultilevel"/>
    <w:tmpl w:val="87AA2EC8"/>
    <w:lvl w:ilvl="0" w:tplc="464079EA">
      <w:start w:val="1"/>
      <w:numFmt w:val="none"/>
      <w:lvlText w:val="Б."/>
      <w:lvlJc w:val="left"/>
      <w:pPr>
        <w:tabs>
          <w:tab w:val="num" w:pos="1300"/>
        </w:tabs>
        <w:ind w:left="1300" w:hanging="360"/>
      </w:pPr>
      <w:rPr>
        <w:rFonts w:hint="default"/>
      </w:rPr>
    </w:lvl>
    <w:lvl w:ilvl="1" w:tplc="3ED84BE2">
      <w:start w:val="1"/>
      <w:numFmt w:val="decimal"/>
      <w:lvlText w:val="%2."/>
      <w:lvlJc w:val="left"/>
      <w:pPr>
        <w:tabs>
          <w:tab w:val="num" w:pos="1440"/>
        </w:tabs>
        <w:ind w:left="1440" w:hanging="360"/>
      </w:pPr>
      <w:rPr>
        <w:rFonts w:hint="default"/>
        <w:color w:val="auto"/>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62010637"/>
    <w:multiLevelType w:val="multilevel"/>
    <w:tmpl w:val="0116EBFC"/>
    <w:lvl w:ilvl="0">
      <w:start w:val="1"/>
      <w:numFmt w:val="upperRoman"/>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DB511DE"/>
    <w:multiLevelType w:val="hybridMultilevel"/>
    <w:tmpl w:val="E912FB8E"/>
    <w:lvl w:ilvl="0" w:tplc="09320330">
      <w:start w:val="1"/>
      <w:numFmt w:val="decimal"/>
      <w:lvlText w:val="%1)"/>
      <w:lvlJc w:val="left"/>
      <w:pPr>
        <w:tabs>
          <w:tab w:val="num" w:pos="720"/>
        </w:tabs>
        <w:ind w:left="720" w:hanging="360"/>
      </w:pPr>
      <w:rPr>
        <w:rFonts w:ascii="Arial" w:hAnsi="Arial" w:cs="Arial" w:hint="default"/>
        <w:color w:val="auto"/>
        <w:sz w:val="22"/>
        <w:szCs w:val="2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7F390CE3"/>
    <w:multiLevelType w:val="hybridMultilevel"/>
    <w:tmpl w:val="47FC2106"/>
    <w:lvl w:ilvl="0" w:tplc="16EA9042">
      <w:start w:val="1"/>
      <w:numFmt w:val="upperRoman"/>
      <w:lvlText w:val="%1."/>
      <w:lvlJc w:val="left"/>
      <w:pPr>
        <w:tabs>
          <w:tab w:val="num" w:pos="720"/>
        </w:tabs>
        <w:ind w:left="720" w:hanging="360"/>
      </w:pPr>
      <w:rPr>
        <w:rFonts w:hint="default"/>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6"/>
  </w:num>
  <w:num w:numId="4">
    <w:abstractNumId w:val="1"/>
  </w:num>
  <w:num w:numId="5">
    <w:abstractNumId w:val="5"/>
  </w:num>
  <w:num w:numId="6">
    <w:abstractNumId w:val="2"/>
  </w:num>
  <w:num w:numId="7">
    <w:abstractNumId w:val="0"/>
  </w:num>
  <w:num w:numId="8">
    <w:abstractNumId w:val="8"/>
  </w:num>
  <w:num w:numId="9">
    <w:abstractNumId w:val="4"/>
  </w:num>
  <w:num w:numId="10">
    <w:abstractNumId w:val="9"/>
  </w:num>
  <w:num w:numId="11">
    <w:abstractNumId w:val="12"/>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DD658F"/>
    <w:rsid w:val="000347EF"/>
    <w:rsid w:val="00037D46"/>
    <w:rsid w:val="00054B2E"/>
    <w:rsid w:val="000A647C"/>
    <w:rsid w:val="000B2E89"/>
    <w:rsid w:val="000F00B0"/>
    <w:rsid w:val="000F77E0"/>
    <w:rsid w:val="00142D17"/>
    <w:rsid w:val="001B3E67"/>
    <w:rsid w:val="00210396"/>
    <w:rsid w:val="00224ED6"/>
    <w:rsid w:val="00274D04"/>
    <w:rsid w:val="00280616"/>
    <w:rsid w:val="00391ABB"/>
    <w:rsid w:val="00396F08"/>
    <w:rsid w:val="00397B15"/>
    <w:rsid w:val="00424C4D"/>
    <w:rsid w:val="00463AD6"/>
    <w:rsid w:val="00474AFA"/>
    <w:rsid w:val="004C641D"/>
    <w:rsid w:val="00596D6B"/>
    <w:rsid w:val="00654378"/>
    <w:rsid w:val="00674965"/>
    <w:rsid w:val="00691196"/>
    <w:rsid w:val="00692737"/>
    <w:rsid w:val="006A6180"/>
    <w:rsid w:val="007434CF"/>
    <w:rsid w:val="007B1588"/>
    <w:rsid w:val="00801A99"/>
    <w:rsid w:val="00837ED9"/>
    <w:rsid w:val="008829ED"/>
    <w:rsid w:val="008F73B8"/>
    <w:rsid w:val="00991F8C"/>
    <w:rsid w:val="0099238A"/>
    <w:rsid w:val="009F6794"/>
    <w:rsid w:val="00A41D6C"/>
    <w:rsid w:val="00A810F3"/>
    <w:rsid w:val="00A87128"/>
    <w:rsid w:val="00AE365D"/>
    <w:rsid w:val="00B05B25"/>
    <w:rsid w:val="00B26E57"/>
    <w:rsid w:val="00B54DE5"/>
    <w:rsid w:val="00B95506"/>
    <w:rsid w:val="00CA4D10"/>
    <w:rsid w:val="00CA5FD1"/>
    <w:rsid w:val="00CC2C5D"/>
    <w:rsid w:val="00CE20E2"/>
    <w:rsid w:val="00D56EA5"/>
    <w:rsid w:val="00D66B0E"/>
    <w:rsid w:val="00D91A25"/>
    <w:rsid w:val="00DD658F"/>
    <w:rsid w:val="00E017ED"/>
    <w:rsid w:val="00F032EF"/>
    <w:rsid w:val="00F223D0"/>
    <w:rsid w:val="00F431B7"/>
    <w:rsid w:val="00F80EEA"/>
    <w:rsid w:val="00FB3C3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658F"/>
    <w:rPr>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DD658F"/>
    <w:rPr>
      <w:color w:val="0000FF"/>
      <w:u w:val="single"/>
    </w:rPr>
  </w:style>
  <w:style w:type="paragraph" w:styleId="a4">
    <w:name w:val="Body Text Indent"/>
    <w:basedOn w:val="a"/>
    <w:link w:val="a5"/>
    <w:rsid w:val="00DD658F"/>
    <w:pPr>
      <w:ind w:left="5580"/>
    </w:pPr>
    <w:rPr>
      <w:sz w:val="24"/>
      <w:szCs w:val="24"/>
      <w:lang w:val="ru-RU"/>
    </w:rPr>
  </w:style>
  <w:style w:type="character" w:customStyle="1" w:styleId="a5">
    <w:name w:val="Основной текст с отступом Знак"/>
    <w:link w:val="a4"/>
    <w:rsid w:val="00DD658F"/>
    <w:rPr>
      <w:sz w:val="24"/>
      <w:szCs w:val="24"/>
      <w:lang w:val="ru-RU" w:eastAsia="ru-RU" w:bidi="ar-SA"/>
    </w:rPr>
  </w:style>
  <w:style w:type="paragraph" w:styleId="HTML">
    <w:name w:val="HTML Preformatted"/>
    <w:aliases w:val="Стандартный HTML1 Знак, Знак Знак Знак Знак Знак Знак Знак Знак Знак, Знак Знак Знак Знак Знак Знак Знак Знак Знак Знак Зна,Стандартный HTML1,Знак Знак Знак Знак Знак Знак Знак Знак Знак, Знак,Знак"/>
    <w:basedOn w:val="a"/>
    <w:link w:val="HTML0"/>
    <w:rsid w:val="00DD6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aliases w:val="Стандартный HTML1 Знак Знак, Знак Знак Знак Знак Знак Знак Знак Знак Знак Знак, Знак Знак Знак Знак Знак Знак Знак Знак Знак Знак Зна Знак,Стандартный HTML1 Знак1,Знак Знак Знак Знак Знак Знак Знак Знак Знак Знак, Знак Знак"/>
    <w:link w:val="HTML"/>
    <w:rsid w:val="00DD658F"/>
    <w:rPr>
      <w:rFonts w:ascii="Courier New" w:hAnsi="Courier New" w:cs="Courier New"/>
      <w:lang w:val="ru-RU" w:eastAsia="ru-RU" w:bidi="ar-SA"/>
    </w:rPr>
  </w:style>
  <w:style w:type="paragraph" w:styleId="a6">
    <w:name w:val="Normal (Web)"/>
    <w:basedOn w:val="a"/>
    <w:rsid w:val="00DD658F"/>
    <w:pPr>
      <w:spacing w:before="100" w:beforeAutospacing="1" w:after="100" w:afterAutospacing="1"/>
    </w:pPr>
    <w:rPr>
      <w:sz w:val="24"/>
      <w:szCs w:val="24"/>
      <w:lang w:eastAsia="uk-UA"/>
    </w:rPr>
  </w:style>
  <w:style w:type="character" w:styleId="a7">
    <w:name w:val="Strong"/>
    <w:qFormat/>
    <w:rsid w:val="00DD658F"/>
    <w:rPr>
      <w:b/>
      <w:bCs/>
    </w:rPr>
  </w:style>
  <w:style w:type="character" w:customStyle="1" w:styleId="apple-converted-space">
    <w:name w:val="apple-converted-space"/>
    <w:basedOn w:val="a0"/>
    <w:rsid w:val="00DD658F"/>
  </w:style>
  <w:style w:type="character" w:customStyle="1" w:styleId="apple-style-span">
    <w:name w:val="apple-style-span"/>
    <w:basedOn w:val="a0"/>
    <w:rsid w:val="00F032EF"/>
  </w:style>
  <w:style w:type="paragraph" w:customStyle="1" w:styleId="rvps2">
    <w:name w:val="rvps2"/>
    <w:basedOn w:val="a"/>
    <w:rsid w:val="009F6794"/>
    <w:pPr>
      <w:spacing w:before="100" w:beforeAutospacing="1" w:after="100" w:afterAutospacing="1"/>
    </w:pPr>
    <w:rPr>
      <w:sz w:val="24"/>
      <w:szCs w:val="24"/>
      <w:lang w:val="ru-RU"/>
    </w:rPr>
  </w:style>
</w:styles>
</file>

<file path=word/webSettings.xml><?xml version="1.0" encoding="utf-8"?>
<w:webSettings xmlns:r="http://schemas.openxmlformats.org/officeDocument/2006/relationships" xmlns:w="http://schemas.openxmlformats.org/wordprocessingml/2006/main">
  <w:divs>
    <w:div w:id="2371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adm.lvi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viv.dsp.gov.ua/" TargetMode="External"/><Relationship Id="rId5" Type="http://schemas.openxmlformats.org/officeDocument/2006/relationships/hyperlink" Target="mailto:13lv@dsp.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4526</Words>
  <Characters>2581</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ПОГОДЖУЮ                                                                 ЗАТВЕРДЖУЮ</vt:lpstr>
    </vt:vector>
  </TitlesOfParts>
  <Company/>
  <LinksUpToDate>false</LinksUpToDate>
  <CharactersWithSpaces>7093</CharactersWithSpaces>
  <SharedDoc>false</SharedDoc>
  <HLinks>
    <vt:vector size="18" baseType="variant">
      <vt:variant>
        <vt:i4>65542</vt:i4>
      </vt:variant>
      <vt:variant>
        <vt:i4>6</vt:i4>
      </vt:variant>
      <vt:variant>
        <vt:i4>0</vt:i4>
      </vt:variant>
      <vt:variant>
        <vt:i4>5</vt:i4>
      </vt:variant>
      <vt:variant>
        <vt:lpwstr>http://www.city-adm.lviv.ua/</vt:lpwstr>
      </vt:variant>
      <vt:variant>
        <vt:lpwstr/>
      </vt:variant>
      <vt:variant>
        <vt:i4>8192121</vt:i4>
      </vt:variant>
      <vt:variant>
        <vt:i4>3</vt:i4>
      </vt:variant>
      <vt:variant>
        <vt:i4>0</vt:i4>
      </vt:variant>
      <vt:variant>
        <vt:i4>5</vt:i4>
      </vt:variant>
      <vt:variant>
        <vt:lpwstr>http://lviv.dsp.gov.ua/</vt:lpwstr>
      </vt:variant>
      <vt:variant>
        <vt:lpwstr/>
      </vt:variant>
      <vt:variant>
        <vt:i4>131199</vt:i4>
      </vt:variant>
      <vt:variant>
        <vt:i4>0</vt:i4>
      </vt:variant>
      <vt:variant>
        <vt:i4>0</vt:i4>
      </vt:variant>
      <vt:variant>
        <vt:i4>5</vt:i4>
      </vt:variant>
      <vt:variant>
        <vt:lpwstr>mailto:13lv@dsp.gov.ua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ПОГОДЖУЮ                                                                 ЗАТВЕРДЖУЮ</dc:title>
  <dc:subject/>
  <dc:creator>Hlovatska.Oksana</dc:creator>
  <cp:keywords/>
  <dc:description/>
  <cp:lastModifiedBy>GALILN</cp:lastModifiedBy>
  <cp:revision>2</cp:revision>
  <cp:lastPrinted>2017-05-30T11:24:00Z</cp:lastPrinted>
  <dcterms:created xsi:type="dcterms:W3CDTF">2018-11-21T09:29:00Z</dcterms:created>
  <dcterms:modified xsi:type="dcterms:W3CDTF">2018-11-21T09:29:00Z</dcterms:modified>
</cp:coreProperties>
</file>