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86" w:rsidRPr="00854352" w:rsidRDefault="00F064F6" w:rsidP="002C2E7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uk-UA"/>
        </w:rPr>
        <w:t xml:space="preserve"> </w:t>
      </w:r>
    </w:p>
    <w:p w:rsidR="002C2E7D" w:rsidRPr="002C2E7D" w:rsidRDefault="00274F4D" w:rsidP="002C2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7D">
        <w:rPr>
          <w:rFonts w:ascii="Times New Roman" w:hAnsi="Times New Roman" w:cs="Times New Roman"/>
          <w:b/>
          <w:sz w:val="36"/>
          <w:szCs w:val="36"/>
        </w:rPr>
        <w:t>ГУ Держпраці у Львівській області інформує</w:t>
      </w:r>
    </w:p>
    <w:p w:rsidR="00274F4D" w:rsidRPr="002C2E7D" w:rsidRDefault="002C2E7D" w:rsidP="002C2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7D">
        <w:rPr>
          <w:rFonts w:ascii="Times New Roman" w:hAnsi="Times New Roman" w:cs="Times New Roman"/>
          <w:b/>
          <w:sz w:val="36"/>
          <w:szCs w:val="36"/>
        </w:rPr>
        <w:t>ПРО РИЗИКИ НЕЛЕГАЛЬНОЇ ПРАЦІ</w:t>
      </w:r>
    </w:p>
    <w:p w:rsidR="00274F4D" w:rsidRPr="002C2E7D" w:rsidRDefault="00274F4D" w:rsidP="002C2E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Нелегальна  праця взаємопов’язана з таким жахливим явищем як торгівля людьми та трудова експлуатація. Оскільки нелегальні працівники – це  потенційні жертви  трудової експлуатації та торгівлі людьми.</w:t>
      </w:r>
    </w:p>
    <w:p w:rsidR="00274F4D" w:rsidRPr="002C2E7D" w:rsidRDefault="00274F4D" w:rsidP="002C2E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При цьому слід зазначити, що до загроз нелегального працевлаштування за кордоном також належать: обмеження свободи пересування; відсутність вибору та можливості припинити роботу; вилучення паспорту та інших документів; погроза силою або її застосування; боргова кабала; невиплата обіцяної винагороди повністю або частково; залякування депортацією; погрози повідомити правоохоронним органам про нелегальний статус; погані соціально-побутові умови; відсутність вихідних.</w:t>
      </w:r>
    </w:p>
    <w:p w:rsidR="00274F4D" w:rsidRPr="002C2E7D" w:rsidRDefault="00274F4D" w:rsidP="002C2E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Якщо Ви все-таки вирішили працювати за кордоном, то потрібно перевірити всю необхідну інформацію про потенційного іноземного роботодавця.</w:t>
      </w:r>
    </w:p>
    <w:p w:rsidR="00274F4D" w:rsidRPr="002C2E7D" w:rsidRDefault="00274F4D" w:rsidP="002C2E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Не слід користуватися послугами «неофіційних посередників» та незнайомих осіб, які пропонують свої послуги з працевлаштування.</w:t>
      </w:r>
    </w:p>
    <w:p w:rsidR="00274F4D" w:rsidRPr="002C2E7D" w:rsidRDefault="00274F4D" w:rsidP="002C2E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Необхідно з’ясувати чи є у посередника  ліцензія на працевлаштування за кордоном. Перевірити список можна на сайті Міністерства соціальної політики у розділі «Трудова міграція».</w:t>
      </w:r>
    </w:p>
    <w:p w:rsidR="00274F4D" w:rsidRPr="002C2E7D" w:rsidRDefault="00274F4D" w:rsidP="002C2E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Водночас слід зазначити, що ліцензіат зобов’язаний надавати клієнтам , яким надано послуги з посередництва у працевлаштуванні за кордоном, інформацію з питань правового і соціального захисту. </w:t>
      </w:r>
    </w:p>
    <w:p w:rsidR="00274F4D" w:rsidRDefault="00274F4D" w:rsidP="002C2E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2E7D">
        <w:rPr>
          <w:rFonts w:ascii="Times New Roman" w:hAnsi="Times New Roman" w:cs="Times New Roman"/>
          <w:b/>
          <w:sz w:val="32"/>
          <w:szCs w:val="32"/>
        </w:rPr>
        <w:t>Про порушення посередниками ліцензійних умов  просимо звертатися до Міністерства соціальної політики України. Проконсультуватися можна за телефоном (044) 289-53-12, (044) 289- 87-83.</w:t>
      </w:r>
    </w:p>
    <w:p w:rsidR="002C2E7D" w:rsidRPr="002C2E7D" w:rsidRDefault="002C2E7D" w:rsidP="002C2E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4F4D" w:rsidRPr="002C2E7D" w:rsidRDefault="00274F4D" w:rsidP="002C2E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E7D">
        <w:rPr>
          <w:rFonts w:ascii="Times New Roman" w:hAnsi="Times New Roman" w:cs="Times New Roman"/>
          <w:b/>
          <w:sz w:val="32"/>
          <w:szCs w:val="32"/>
        </w:rPr>
        <w:lastRenderedPageBreak/>
        <w:t>Також консультаційну  допомогу можна отримати:</w:t>
      </w:r>
    </w:p>
    <w:p w:rsidR="00274F4D" w:rsidRPr="002C2E7D" w:rsidRDefault="00274F4D" w:rsidP="002C2E7D">
      <w:pPr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b/>
          <w:i/>
          <w:sz w:val="32"/>
          <w:szCs w:val="32"/>
        </w:rPr>
        <w:t>Національна безкоштовна гаряча лінія з питань протидії торгівлі людьми та консультування мігрантів</w:t>
      </w:r>
      <w:r w:rsidR="002C2E7D">
        <w:rPr>
          <w:rFonts w:ascii="Times New Roman" w:hAnsi="Times New Roman" w:cs="Times New Roman"/>
          <w:sz w:val="32"/>
          <w:szCs w:val="32"/>
        </w:rPr>
        <w:t xml:space="preserve"> </w:t>
      </w:r>
      <w:r w:rsidRPr="002C2E7D">
        <w:rPr>
          <w:rFonts w:ascii="Times New Roman" w:hAnsi="Times New Roman" w:cs="Times New Roman"/>
          <w:sz w:val="32"/>
          <w:szCs w:val="32"/>
        </w:rPr>
        <w:t>527 та </w:t>
      </w:r>
      <w:hyperlink r:id="rId5" w:history="1">
        <w:r w:rsidRPr="002C2E7D">
          <w:rPr>
            <w:rStyle w:val="a3"/>
            <w:rFonts w:ascii="Times New Roman" w:hAnsi="Times New Roman" w:cs="Times New Roman"/>
            <w:sz w:val="32"/>
            <w:szCs w:val="32"/>
          </w:rPr>
          <w:t>0 800 505 501</w:t>
        </w:r>
      </w:hyperlink>
      <w:r w:rsidRPr="002C2E7D">
        <w:rPr>
          <w:rFonts w:ascii="Times New Roman" w:hAnsi="Times New Roman" w:cs="Times New Roman"/>
          <w:sz w:val="32"/>
          <w:szCs w:val="32"/>
        </w:rPr>
        <w:t> – номери гарячої лінії, спеціалісти якої надають консультації іноземцям, які перебувають в Україні та українцям, які планують поїхати за кордон, або повернулися в Україну з-за кордону. Консультації надаються безкоштовно та конфіденційно! </w:t>
      </w:r>
      <w:hyperlink r:id="rId6" w:history="1">
        <w:r w:rsidRPr="002C2E7D">
          <w:rPr>
            <w:rStyle w:val="a3"/>
            <w:rFonts w:ascii="Times New Roman" w:hAnsi="Times New Roman" w:cs="Times New Roman"/>
            <w:sz w:val="32"/>
            <w:szCs w:val="32"/>
          </w:rPr>
          <w:t>527.org.ua</w:t>
        </w:r>
      </w:hyperlink>
      <w:r w:rsidRPr="002C2E7D">
        <w:rPr>
          <w:rFonts w:ascii="Times New Roman" w:hAnsi="Times New Roman" w:cs="Times New Roman"/>
          <w:sz w:val="32"/>
          <w:szCs w:val="32"/>
        </w:rPr>
        <w:t> – електронні консультації</w:t>
      </w:r>
    </w:p>
    <w:p w:rsidR="00274F4D" w:rsidRPr="002C2E7D" w:rsidRDefault="00274F4D" w:rsidP="002C2E7D">
      <w:pPr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b/>
          <w:i/>
          <w:sz w:val="32"/>
          <w:szCs w:val="32"/>
        </w:rPr>
        <w:t xml:space="preserve">Національна </w:t>
      </w:r>
      <w:proofErr w:type="spellStart"/>
      <w:r w:rsidRPr="002C2E7D">
        <w:rPr>
          <w:rFonts w:ascii="Times New Roman" w:hAnsi="Times New Roman" w:cs="Times New Roman"/>
          <w:b/>
          <w:i/>
          <w:sz w:val="32"/>
          <w:szCs w:val="32"/>
        </w:rPr>
        <w:t>“гаряча</w:t>
      </w:r>
      <w:proofErr w:type="spellEnd"/>
      <w:r w:rsidRPr="002C2E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C2E7D">
        <w:rPr>
          <w:rFonts w:ascii="Times New Roman" w:hAnsi="Times New Roman" w:cs="Times New Roman"/>
          <w:b/>
          <w:i/>
          <w:sz w:val="32"/>
          <w:szCs w:val="32"/>
        </w:rPr>
        <w:t>лінія”</w:t>
      </w:r>
      <w:proofErr w:type="spellEnd"/>
      <w:r w:rsidRPr="002C2E7D">
        <w:rPr>
          <w:rFonts w:ascii="Times New Roman" w:hAnsi="Times New Roman" w:cs="Times New Roman"/>
          <w:b/>
          <w:i/>
          <w:sz w:val="32"/>
          <w:szCs w:val="32"/>
        </w:rPr>
        <w:t xml:space="preserve"> з попередження домашнього насильства, торгівлі людьми та </w:t>
      </w:r>
      <w:proofErr w:type="spellStart"/>
      <w:r w:rsidRPr="002C2E7D">
        <w:rPr>
          <w:rFonts w:ascii="Times New Roman" w:hAnsi="Times New Roman" w:cs="Times New Roman"/>
          <w:b/>
          <w:i/>
          <w:sz w:val="32"/>
          <w:szCs w:val="32"/>
        </w:rPr>
        <w:t>ґендерної</w:t>
      </w:r>
      <w:proofErr w:type="spellEnd"/>
      <w:r w:rsidRPr="002C2E7D">
        <w:rPr>
          <w:rFonts w:ascii="Times New Roman" w:hAnsi="Times New Roman" w:cs="Times New Roman"/>
          <w:b/>
          <w:i/>
          <w:sz w:val="32"/>
          <w:szCs w:val="32"/>
        </w:rPr>
        <w:t xml:space="preserve"> дискримінації</w:t>
      </w:r>
      <w:r w:rsidR="002C2E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hyperlink r:id="rId7" w:history="1">
        <w:r w:rsidRPr="002C2E7D">
          <w:rPr>
            <w:rStyle w:val="a3"/>
            <w:rFonts w:ascii="Times New Roman" w:hAnsi="Times New Roman" w:cs="Times New Roman"/>
            <w:sz w:val="32"/>
            <w:szCs w:val="32"/>
          </w:rPr>
          <w:t>0 800 500 335</w:t>
        </w:r>
      </w:hyperlink>
      <w:r w:rsidRPr="002C2E7D">
        <w:rPr>
          <w:rFonts w:ascii="Times New Roman" w:hAnsi="Times New Roman" w:cs="Times New Roman"/>
          <w:sz w:val="32"/>
          <w:szCs w:val="32"/>
        </w:rPr>
        <w:t> або 116 123 (короткий номер з мобільного) – надання консультацій з питань виїзду за кордон з метою працевлаштування, навчання, одруження тощо та з питань насильства й захисту прав дітей.</w:t>
      </w:r>
    </w:p>
    <w:p w:rsidR="002C2E7D" w:rsidRDefault="00274F4D" w:rsidP="002C2E7D">
      <w:pPr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b/>
          <w:i/>
          <w:sz w:val="32"/>
          <w:szCs w:val="32"/>
        </w:rPr>
        <w:t>Всеукраїнська Асоціація з міжнародного працевлаштування</w:t>
      </w:r>
      <w:r w:rsidR="002C2E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hyperlink r:id="rId8" w:history="1">
        <w:r w:rsidRPr="002C2E7D">
          <w:rPr>
            <w:rStyle w:val="a3"/>
            <w:rFonts w:ascii="Times New Roman" w:hAnsi="Times New Roman" w:cs="Times New Roman"/>
            <w:sz w:val="32"/>
            <w:szCs w:val="32"/>
          </w:rPr>
          <w:t>0 800 309 875</w:t>
        </w:r>
      </w:hyperlink>
      <w:r w:rsidRPr="002C2E7D">
        <w:rPr>
          <w:rFonts w:ascii="Times New Roman" w:hAnsi="Times New Roman" w:cs="Times New Roman"/>
          <w:sz w:val="32"/>
          <w:szCs w:val="32"/>
        </w:rPr>
        <w:t> – call-</w:t>
      </w:r>
      <w:proofErr w:type="spellStart"/>
      <w:r w:rsidRPr="002C2E7D">
        <w:rPr>
          <w:rFonts w:ascii="Times New Roman" w:hAnsi="Times New Roman" w:cs="Times New Roman"/>
          <w:sz w:val="32"/>
          <w:szCs w:val="32"/>
        </w:rPr>
        <w:t>center</w:t>
      </w:r>
      <w:proofErr w:type="spellEnd"/>
      <w:r w:rsidRPr="002C2E7D">
        <w:rPr>
          <w:rFonts w:ascii="Times New Roman" w:hAnsi="Times New Roman" w:cs="Times New Roman"/>
          <w:sz w:val="32"/>
          <w:szCs w:val="32"/>
        </w:rPr>
        <w:t>.</w:t>
      </w:r>
      <w:r w:rsidR="002C2E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4F4D" w:rsidRPr="002C2E7D" w:rsidRDefault="00274F4D" w:rsidP="002C2E7D">
      <w:pPr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Консульство України в країні перебування</w:t>
      </w:r>
      <w:r w:rsidR="002C2E7D" w:rsidRPr="002C2E7D">
        <w:rPr>
          <w:rFonts w:ascii="Times New Roman" w:hAnsi="Times New Roman" w:cs="Times New Roman"/>
          <w:sz w:val="32"/>
          <w:szCs w:val="32"/>
        </w:rPr>
        <w:t xml:space="preserve"> п</w:t>
      </w:r>
      <w:r w:rsidRPr="002C2E7D">
        <w:rPr>
          <w:rFonts w:ascii="Times New Roman" w:hAnsi="Times New Roman" w:cs="Times New Roman"/>
          <w:sz w:val="32"/>
          <w:szCs w:val="32"/>
        </w:rPr>
        <w:t>о приїзді за кордон стати на консульський облік в українському консульстві. Для цього варто особисто звернутися в установу. У разі порушення Ваших прав консульство повинно надати Вам допомогу та захист.</w:t>
      </w:r>
    </w:p>
    <w:p w:rsidR="00274F4D" w:rsidRPr="002C2E7D" w:rsidRDefault="00274F4D" w:rsidP="002C2E7D">
      <w:pPr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b/>
          <w:sz w:val="32"/>
          <w:szCs w:val="32"/>
        </w:rPr>
        <w:t>Місцева поліція</w:t>
      </w:r>
      <w:r w:rsidR="002C2E7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2C2E7D">
        <w:rPr>
          <w:rFonts w:ascii="Times New Roman" w:hAnsi="Times New Roman" w:cs="Times New Roman"/>
          <w:sz w:val="32"/>
          <w:szCs w:val="32"/>
        </w:rPr>
        <w:t>Якщо вас обдурили, звертайтеся в найближчий поліцейський відділок. Ви маєте повне право на захист з боку місцевих органів влади, перебуваючи в країні на легальних підставах по робочій візі.</w:t>
      </w:r>
    </w:p>
    <w:p w:rsidR="002C2E7D" w:rsidRPr="002C2E7D" w:rsidRDefault="002C2E7D" w:rsidP="002C2E7D">
      <w:pPr>
        <w:jc w:val="both"/>
        <w:rPr>
          <w:rFonts w:ascii="Times New Roman" w:hAnsi="Times New Roman" w:cs="Times New Roman"/>
          <w:sz w:val="32"/>
          <w:szCs w:val="32"/>
        </w:rPr>
      </w:pPr>
      <w:r w:rsidRPr="002C2E7D">
        <w:rPr>
          <w:rFonts w:ascii="Times New Roman" w:hAnsi="Times New Roman" w:cs="Times New Roman"/>
          <w:sz w:val="32"/>
          <w:szCs w:val="32"/>
        </w:rPr>
        <w:t>Контактні дані посадових осіб консульських та дипломатичних установ України за кордоном, відповідальних за протидію торгівлю людьми, знаходяться </w:t>
      </w:r>
      <w:hyperlink r:id="rId9" w:history="1">
        <w:r w:rsidRPr="002C2E7D">
          <w:rPr>
            <w:rStyle w:val="a3"/>
            <w:rFonts w:ascii="Times New Roman" w:hAnsi="Times New Roman" w:cs="Times New Roman"/>
            <w:sz w:val="32"/>
            <w:szCs w:val="32"/>
          </w:rPr>
          <w:t>за посиланням.</w:t>
        </w:r>
      </w:hyperlink>
    </w:p>
    <w:p w:rsidR="00F4350C" w:rsidRPr="002C2E7D" w:rsidRDefault="00F4350C" w:rsidP="002C2E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6B97" w:rsidRPr="00C7354A" w:rsidRDefault="000646FB" w:rsidP="002C2E7D">
      <w:pPr>
        <w:jc w:val="both"/>
        <w:rPr>
          <w:rStyle w:val="a7"/>
          <w:b/>
          <w:i w:val="0"/>
          <w:sz w:val="25"/>
          <w:szCs w:val="25"/>
        </w:rPr>
      </w:pPr>
      <w:r w:rsidRPr="002C2E7D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EC0BE8" w:rsidRPr="002C2E7D">
          <w:rPr>
            <w:rStyle w:val="a3"/>
            <w:rFonts w:ascii="Times New Roman" w:hAnsi="Times New Roman" w:cs="Times New Roman"/>
            <w:sz w:val="32"/>
            <w:szCs w:val="32"/>
          </w:rPr>
          <w:br/>
        </w:r>
      </w:hyperlink>
    </w:p>
    <w:sectPr w:rsidR="00676B97" w:rsidRPr="00C7354A" w:rsidSect="00196AB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6CFB"/>
    <w:multiLevelType w:val="multilevel"/>
    <w:tmpl w:val="45D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3B3"/>
    <w:rsid w:val="00015057"/>
    <w:rsid w:val="00017565"/>
    <w:rsid w:val="00035F57"/>
    <w:rsid w:val="000646FB"/>
    <w:rsid w:val="00067389"/>
    <w:rsid w:val="00067EB5"/>
    <w:rsid w:val="001039DF"/>
    <w:rsid w:val="00122314"/>
    <w:rsid w:val="0014569F"/>
    <w:rsid w:val="00160906"/>
    <w:rsid w:val="00176FC1"/>
    <w:rsid w:val="00187DF3"/>
    <w:rsid w:val="00196AB5"/>
    <w:rsid w:val="00197F07"/>
    <w:rsid w:val="001C0F6C"/>
    <w:rsid w:val="001C2537"/>
    <w:rsid w:val="001D021D"/>
    <w:rsid w:val="00200B09"/>
    <w:rsid w:val="00236C27"/>
    <w:rsid w:val="00274F4D"/>
    <w:rsid w:val="00276242"/>
    <w:rsid w:val="0029113A"/>
    <w:rsid w:val="0029716A"/>
    <w:rsid w:val="002A70C4"/>
    <w:rsid w:val="002C0527"/>
    <w:rsid w:val="002C2E7D"/>
    <w:rsid w:val="002E6740"/>
    <w:rsid w:val="002F01B4"/>
    <w:rsid w:val="002F0775"/>
    <w:rsid w:val="003107B4"/>
    <w:rsid w:val="00316957"/>
    <w:rsid w:val="00340CD1"/>
    <w:rsid w:val="00342C1D"/>
    <w:rsid w:val="00353742"/>
    <w:rsid w:val="003704FD"/>
    <w:rsid w:val="0037684D"/>
    <w:rsid w:val="0038480D"/>
    <w:rsid w:val="00385C2B"/>
    <w:rsid w:val="003A4558"/>
    <w:rsid w:val="003A6896"/>
    <w:rsid w:val="003B02AF"/>
    <w:rsid w:val="003B5135"/>
    <w:rsid w:val="003C2D4F"/>
    <w:rsid w:val="003E0652"/>
    <w:rsid w:val="003E7DD2"/>
    <w:rsid w:val="004020AD"/>
    <w:rsid w:val="00403756"/>
    <w:rsid w:val="0041218E"/>
    <w:rsid w:val="00433C67"/>
    <w:rsid w:val="0043692E"/>
    <w:rsid w:val="00442923"/>
    <w:rsid w:val="00454C88"/>
    <w:rsid w:val="0045540D"/>
    <w:rsid w:val="00483722"/>
    <w:rsid w:val="004874A6"/>
    <w:rsid w:val="00497A2B"/>
    <w:rsid w:val="004A5DC3"/>
    <w:rsid w:val="004B7D1F"/>
    <w:rsid w:val="004D234C"/>
    <w:rsid w:val="004D27CD"/>
    <w:rsid w:val="004D3E8D"/>
    <w:rsid w:val="004E497D"/>
    <w:rsid w:val="004F050C"/>
    <w:rsid w:val="004F3AAC"/>
    <w:rsid w:val="004F4E8E"/>
    <w:rsid w:val="005028DD"/>
    <w:rsid w:val="00513295"/>
    <w:rsid w:val="0051724D"/>
    <w:rsid w:val="0052111B"/>
    <w:rsid w:val="0053009C"/>
    <w:rsid w:val="0053372F"/>
    <w:rsid w:val="0054157D"/>
    <w:rsid w:val="00563E1D"/>
    <w:rsid w:val="005647D4"/>
    <w:rsid w:val="005700AC"/>
    <w:rsid w:val="005729F3"/>
    <w:rsid w:val="005902A4"/>
    <w:rsid w:val="00592B00"/>
    <w:rsid w:val="005A15B5"/>
    <w:rsid w:val="005D7B3A"/>
    <w:rsid w:val="0060150F"/>
    <w:rsid w:val="00603583"/>
    <w:rsid w:val="00630020"/>
    <w:rsid w:val="0064799A"/>
    <w:rsid w:val="00655A49"/>
    <w:rsid w:val="00671350"/>
    <w:rsid w:val="00671C7B"/>
    <w:rsid w:val="00676B97"/>
    <w:rsid w:val="006925C6"/>
    <w:rsid w:val="006936F0"/>
    <w:rsid w:val="006973ED"/>
    <w:rsid w:val="006C33AE"/>
    <w:rsid w:val="007067DB"/>
    <w:rsid w:val="00714AB1"/>
    <w:rsid w:val="007167F0"/>
    <w:rsid w:val="00717A51"/>
    <w:rsid w:val="007205E3"/>
    <w:rsid w:val="00721E80"/>
    <w:rsid w:val="00735E61"/>
    <w:rsid w:val="00743F8E"/>
    <w:rsid w:val="00771082"/>
    <w:rsid w:val="00787FCC"/>
    <w:rsid w:val="007A47CA"/>
    <w:rsid w:val="007A5C8E"/>
    <w:rsid w:val="007B6066"/>
    <w:rsid w:val="007C4E5A"/>
    <w:rsid w:val="007F220F"/>
    <w:rsid w:val="00854352"/>
    <w:rsid w:val="00881ED2"/>
    <w:rsid w:val="008A1C8B"/>
    <w:rsid w:val="008B27AF"/>
    <w:rsid w:val="008E4060"/>
    <w:rsid w:val="009005C7"/>
    <w:rsid w:val="00905A07"/>
    <w:rsid w:val="00905FF0"/>
    <w:rsid w:val="00906548"/>
    <w:rsid w:val="0092293F"/>
    <w:rsid w:val="00935F7E"/>
    <w:rsid w:val="00941CCD"/>
    <w:rsid w:val="00954E65"/>
    <w:rsid w:val="00966508"/>
    <w:rsid w:val="009676D6"/>
    <w:rsid w:val="009E25BF"/>
    <w:rsid w:val="009E7575"/>
    <w:rsid w:val="009F155D"/>
    <w:rsid w:val="00A1474C"/>
    <w:rsid w:val="00A36B45"/>
    <w:rsid w:val="00A550AE"/>
    <w:rsid w:val="00A62558"/>
    <w:rsid w:val="00A87F03"/>
    <w:rsid w:val="00A91BD3"/>
    <w:rsid w:val="00A932A4"/>
    <w:rsid w:val="00AB415C"/>
    <w:rsid w:val="00AD062A"/>
    <w:rsid w:val="00AE790C"/>
    <w:rsid w:val="00AF2B99"/>
    <w:rsid w:val="00B00995"/>
    <w:rsid w:val="00B02300"/>
    <w:rsid w:val="00B17E7B"/>
    <w:rsid w:val="00B261A1"/>
    <w:rsid w:val="00B30B38"/>
    <w:rsid w:val="00B34479"/>
    <w:rsid w:val="00B35A94"/>
    <w:rsid w:val="00B87998"/>
    <w:rsid w:val="00BD3064"/>
    <w:rsid w:val="00BE33CB"/>
    <w:rsid w:val="00BF59A2"/>
    <w:rsid w:val="00C23DF6"/>
    <w:rsid w:val="00C4292F"/>
    <w:rsid w:val="00C468F0"/>
    <w:rsid w:val="00C60896"/>
    <w:rsid w:val="00C7354A"/>
    <w:rsid w:val="00CA6655"/>
    <w:rsid w:val="00CB05AB"/>
    <w:rsid w:val="00CD3390"/>
    <w:rsid w:val="00CF38F9"/>
    <w:rsid w:val="00CF7CF5"/>
    <w:rsid w:val="00D07F05"/>
    <w:rsid w:val="00D14246"/>
    <w:rsid w:val="00D350D1"/>
    <w:rsid w:val="00D409E8"/>
    <w:rsid w:val="00D63189"/>
    <w:rsid w:val="00D97B1D"/>
    <w:rsid w:val="00DB33B3"/>
    <w:rsid w:val="00DD0CDC"/>
    <w:rsid w:val="00DD0DD6"/>
    <w:rsid w:val="00DD11BC"/>
    <w:rsid w:val="00DD6FBD"/>
    <w:rsid w:val="00DD72E4"/>
    <w:rsid w:val="00DE7D35"/>
    <w:rsid w:val="00DF05C0"/>
    <w:rsid w:val="00DF262D"/>
    <w:rsid w:val="00DF3586"/>
    <w:rsid w:val="00E030FF"/>
    <w:rsid w:val="00E25E3A"/>
    <w:rsid w:val="00E72C36"/>
    <w:rsid w:val="00E76386"/>
    <w:rsid w:val="00E94830"/>
    <w:rsid w:val="00E94F7E"/>
    <w:rsid w:val="00EA1B52"/>
    <w:rsid w:val="00EA4350"/>
    <w:rsid w:val="00EB2930"/>
    <w:rsid w:val="00EC0BE8"/>
    <w:rsid w:val="00EC141F"/>
    <w:rsid w:val="00ED221D"/>
    <w:rsid w:val="00EF47FF"/>
    <w:rsid w:val="00F064F6"/>
    <w:rsid w:val="00F1778C"/>
    <w:rsid w:val="00F4350C"/>
    <w:rsid w:val="00F47419"/>
    <w:rsid w:val="00F474D4"/>
    <w:rsid w:val="00F6047F"/>
    <w:rsid w:val="00F677D6"/>
    <w:rsid w:val="00F82A84"/>
    <w:rsid w:val="00F96403"/>
    <w:rsid w:val="00FC0F6F"/>
    <w:rsid w:val="00FC416C"/>
    <w:rsid w:val="00FE25D9"/>
    <w:rsid w:val="00FE5E22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4060"/>
    <w:rPr>
      <w:color w:val="0000FF"/>
      <w:u w:val="single"/>
    </w:rPr>
  </w:style>
  <w:style w:type="table" w:styleId="a4">
    <w:name w:val="Table Grid"/>
    <w:basedOn w:val="a1"/>
    <w:uiPriority w:val="39"/>
    <w:rsid w:val="0019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354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Emphasis"/>
    <w:basedOn w:val="a0"/>
    <w:uiPriority w:val="20"/>
    <w:qFormat/>
    <w:rsid w:val="00C7354A"/>
    <w:rPr>
      <w:i/>
      <w:iCs/>
    </w:rPr>
  </w:style>
  <w:style w:type="paragraph" w:styleId="HTML">
    <w:name w:val="HTML Preformatted"/>
    <w:basedOn w:val="a"/>
    <w:link w:val="HTML0"/>
    <w:unhideWhenUsed/>
    <w:rsid w:val="00C73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7354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8">
    <w:name w:val="Strong"/>
    <w:basedOn w:val="a0"/>
    <w:uiPriority w:val="22"/>
    <w:qFormat/>
    <w:rsid w:val="00AE790C"/>
    <w:rPr>
      <w:b/>
      <w:bCs/>
    </w:rPr>
  </w:style>
  <w:style w:type="paragraph" w:styleId="a9">
    <w:name w:val="Subtitle"/>
    <w:basedOn w:val="a"/>
    <w:next w:val="a"/>
    <w:link w:val="aa"/>
    <w:qFormat/>
    <w:rsid w:val="0053009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a">
    <w:name w:val="Подзаголовок Знак"/>
    <w:basedOn w:val="a0"/>
    <w:link w:val="a9"/>
    <w:rsid w:val="0053009C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EC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TML1">
    <w:name w:val="Стандартный HTML1"/>
    <w:basedOn w:val="a"/>
    <w:rsid w:val="00CF38F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apple-converted-space">
    <w:name w:val="apple-converted-space"/>
    <w:basedOn w:val="a0"/>
    <w:rsid w:val="000646FB"/>
  </w:style>
  <w:style w:type="character" w:customStyle="1" w:styleId="20">
    <w:name w:val="Заголовок 2 Знак"/>
    <w:basedOn w:val="a0"/>
    <w:link w:val="2"/>
    <w:uiPriority w:val="9"/>
    <w:semiHidden/>
    <w:rsid w:val="00A625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ost-category">
    <w:name w:val="post-category"/>
    <w:basedOn w:val="a"/>
    <w:rsid w:val="00A6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-date">
    <w:name w:val="post-date"/>
    <w:basedOn w:val="a"/>
    <w:rsid w:val="00A6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A62558"/>
    <w:rPr>
      <w:color w:val="954F72" w:themeColor="followedHyperlink"/>
      <w:u w:val="single"/>
    </w:rPr>
  </w:style>
  <w:style w:type="paragraph" w:customStyle="1" w:styleId="post-byline">
    <w:name w:val="post-byline"/>
    <w:basedOn w:val="a"/>
    <w:rsid w:val="007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n">
    <w:name w:val="fn"/>
    <w:basedOn w:val="a0"/>
    <w:rsid w:val="007167F0"/>
  </w:style>
  <w:style w:type="character" w:customStyle="1" w:styleId="published">
    <w:name w:val="published"/>
    <w:basedOn w:val="a0"/>
    <w:rsid w:val="007167F0"/>
  </w:style>
  <w:style w:type="paragraph" w:customStyle="1" w:styleId="m-3530745493498078926gmail-msonospacing">
    <w:name w:val="m_-3530745493498078926gmail-msonospacing"/>
    <w:basedOn w:val="a"/>
    <w:rsid w:val="0034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4060"/>
    <w:rPr>
      <w:color w:val="0000FF"/>
      <w:u w:val="single"/>
    </w:rPr>
  </w:style>
  <w:style w:type="table" w:styleId="a4">
    <w:name w:val="Table Grid"/>
    <w:basedOn w:val="a1"/>
    <w:uiPriority w:val="39"/>
    <w:rsid w:val="0019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682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98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309875" TargetMode="External"/><Relationship Id="rId3" Type="http://schemas.openxmlformats.org/officeDocument/2006/relationships/settings" Target="settings.xml"/><Relationship Id="rId7" Type="http://schemas.openxmlformats.org/officeDocument/2006/relationships/hyperlink" Target="tel:08005003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527.org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800505501" TargetMode="External"/><Relationship Id="rId10" Type="http://schemas.openxmlformats.org/officeDocument/2006/relationships/hyperlink" Target="http://lviv.dsp.gov.ua/wp-content/uploads/2017/10/2-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viv.dsp.gov.ua/wp-content/uploads/2018/11/Kontaktni-dani-dYplomativ-2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GALILN</cp:lastModifiedBy>
  <cp:revision>2</cp:revision>
  <cp:lastPrinted>2018-02-16T14:42:00Z</cp:lastPrinted>
  <dcterms:created xsi:type="dcterms:W3CDTF">2018-11-09T15:00:00Z</dcterms:created>
  <dcterms:modified xsi:type="dcterms:W3CDTF">2018-11-09T15:00:00Z</dcterms:modified>
</cp:coreProperties>
</file>