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F9" w:rsidRPr="00424EC8" w:rsidRDefault="00BC21F9" w:rsidP="00424EC8">
      <w:pPr>
        <w:pStyle w:val="a3"/>
        <w:numPr>
          <w:ilvl w:val="0"/>
          <w:numId w:val="9"/>
        </w:numPr>
        <w:tabs>
          <w:tab w:val="left" w:pos="180"/>
        </w:tabs>
        <w:spacing w:after="0" w:line="240" w:lineRule="auto"/>
        <w:jc w:val="both"/>
        <w:rPr>
          <w:rFonts w:ascii="Times New Roman" w:hAnsi="Times New Roman"/>
          <w:sz w:val="28"/>
          <w:szCs w:val="28"/>
        </w:rPr>
      </w:pPr>
      <w:r w:rsidRPr="00424EC8">
        <w:rPr>
          <w:rFonts w:ascii="Times New Roman" w:hAnsi="Times New Roman"/>
          <w:sz w:val="28"/>
          <w:szCs w:val="28"/>
        </w:rPr>
        <w:t>Поняття трудового договору.  Порядок та умови укладення трудового договору.</w:t>
      </w:r>
    </w:p>
    <w:p w:rsidR="00BC21F9" w:rsidRPr="00424EC8" w:rsidRDefault="00BC21F9" w:rsidP="00424EC8">
      <w:pPr>
        <w:pStyle w:val="a3"/>
        <w:numPr>
          <w:ilvl w:val="0"/>
          <w:numId w:val="9"/>
        </w:numPr>
        <w:tabs>
          <w:tab w:val="left" w:pos="180"/>
        </w:tabs>
        <w:spacing w:after="0" w:line="240" w:lineRule="auto"/>
        <w:jc w:val="both"/>
        <w:rPr>
          <w:rFonts w:ascii="Times New Roman" w:hAnsi="Times New Roman"/>
          <w:sz w:val="28"/>
          <w:szCs w:val="28"/>
        </w:rPr>
      </w:pPr>
      <w:r w:rsidRPr="00424EC8">
        <w:rPr>
          <w:rFonts w:ascii="Times New Roman" w:hAnsi="Times New Roman"/>
          <w:sz w:val="28"/>
          <w:szCs w:val="28"/>
        </w:rPr>
        <w:t xml:space="preserve">Підстави припинення трудового договору. </w:t>
      </w:r>
    </w:p>
    <w:p w:rsidR="00BC21F9" w:rsidRPr="00424EC8" w:rsidRDefault="00BC21F9" w:rsidP="00424EC8">
      <w:pPr>
        <w:pStyle w:val="a3"/>
        <w:numPr>
          <w:ilvl w:val="0"/>
          <w:numId w:val="9"/>
        </w:numPr>
        <w:tabs>
          <w:tab w:val="left" w:pos="180"/>
        </w:tabs>
        <w:spacing w:after="0" w:line="240" w:lineRule="auto"/>
        <w:jc w:val="both"/>
        <w:rPr>
          <w:rFonts w:ascii="Times New Roman" w:hAnsi="Times New Roman"/>
          <w:sz w:val="28"/>
          <w:szCs w:val="28"/>
        </w:rPr>
      </w:pPr>
      <w:r w:rsidRPr="00424EC8">
        <w:rPr>
          <w:rFonts w:ascii="Times New Roman" w:hAnsi="Times New Roman"/>
          <w:sz w:val="28"/>
          <w:szCs w:val="28"/>
        </w:rPr>
        <w:t>Розірвання трудового договору з ініціативи власника або уповноваженого ним органу</w:t>
      </w:r>
      <w:r w:rsidR="00B301C9" w:rsidRPr="00424EC8">
        <w:rPr>
          <w:rFonts w:ascii="Times New Roman" w:hAnsi="Times New Roman"/>
          <w:sz w:val="28"/>
          <w:szCs w:val="28"/>
        </w:rPr>
        <w:t>.</w:t>
      </w:r>
    </w:p>
    <w:p w:rsidR="00BC21F9" w:rsidRPr="00424EC8" w:rsidRDefault="00BC21F9" w:rsidP="00424EC8">
      <w:pPr>
        <w:pStyle w:val="a3"/>
        <w:numPr>
          <w:ilvl w:val="0"/>
          <w:numId w:val="9"/>
        </w:numPr>
        <w:tabs>
          <w:tab w:val="left" w:pos="180"/>
        </w:tabs>
        <w:spacing w:after="0" w:line="240" w:lineRule="auto"/>
        <w:jc w:val="both"/>
        <w:rPr>
          <w:rFonts w:ascii="Times New Roman" w:hAnsi="Times New Roman"/>
          <w:sz w:val="28"/>
          <w:szCs w:val="28"/>
        </w:rPr>
      </w:pPr>
      <w:r w:rsidRPr="00424EC8">
        <w:rPr>
          <w:rFonts w:ascii="Times New Roman" w:hAnsi="Times New Roman"/>
          <w:sz w:val="28"/>
          <w:szCs w:val="28"/>
        </w:rPr>
        <w:t>Розірвання трудового, укладеного на невизначений строк, з ініціативи працівника</w:t>
      </w:r>
      <w:r w:rsidR="00B301C9" w:rsidRPr="00424EC8">
        <w:rPr>
          <w:rFonts w:ascii="Times New Roman" w:hAnsi="Times New Roman"/>
          <w:sz w:val="28"/>
          <w:szCs w:val="28"/>
        </w:rPr>
        <w:t>.</w:t>
      </w:r>
    </w:p>
    <w:p w:rsidR="00BC21F9" w:rsidRPr="00424EC8" w:rsidRDefault="00BC21F9" w:rsidP="00424EC8">
      <w:pPr>
        <w:pStyle w:val="a3"/>
        <w:numPr>
          <w:ilvl w:val="0"/>
          <w:numId w:val="9"/>
        </w:numPr>
        <w:tabs>
          <w:tab w:val="left" w:pos="180"/>
        </w:tabs>
        <w:spacing w:after="0" w:line="240" w:lineRule="auto"/>
        <w:jc w:val="both"/>
        <w:rPr>
          <w:rFonts w:ascii="Times New Roman" w:hAnsi="Times New Roman"/>
          <w:sz w:val="28"/>
          <w:szCs w:val="28"/>
        </w:rPr>
      </w:pPr>
      <w:r w:rsidRPr="00424EC8">
        <w:rPr>
          <w:rFonts w:ascii="Times New Roman" w:hAnsi="Times New Roman"/>
          <w:sz w:val="28"/>
          <w:szCs w:val="28"/>
        </w:rPr>
        <w:t>Праця на умовах неповного робочого часу. Оплата праці в цих випадках.</w:t>
      </w:r>
    </w:p>
    <w:p w:rsidR="00BC21F9" w:rsidRPr="00424EC8" w:rsidRDefault="00BC21F9" w:rsidP="00424EC8">
      <w:pPr>
        <w:pStyle w:val="a3"/>
        <w:numPr>
          <w:ilvl w:val="0"/>
          <w:numId w:val="9"/>
        </w:numPr>
        <w:tabs>
          <w:tab w:val="left" w:pos="180"/>
        </w:tabs>
        <w:spacing w:after="0" w:line="240" w:lineRule="auto"/>
        <w:jc w:val="both"/>
        <w:rPr>
          <w:rFonts w:ascii="Times New Roman" w:hAnsi="Times New Roman"/>
          <w:sz w:val="28"/>
          <w:szCs w:val="28"/>
        </w:rPr>
      </w:pPr>
      <w:r w:rsidRPr="00424EC8">
        <w:rPr>
          <w:rFonts w:ascii="Times New Roman" w:hAnsi="Times New Roman"/>
          <w:sz w:val="28"/>
          <w:szCs w:val="28"/>
        </w:rPr>
        <w:t>Святкові та неробочі дні. Компенсація за роботу у ці дні</w:t>
      </w:r>
      <w:r w:rsidR="00B301C9" w:rsidRPr="00424EC8">
        <w:rPr>
          <w:rFonts w:ascii="Times New Roman" w:hAnsi="Times New Roman"/>
          <w:sz w:val="28"/>
          <w:szCs w:val="28"/>
        </w:rPr>
        <w:t>.</w:t>
      </w:r>
    </w:p>
    <w:p w:rsidR="00BC21F9" w:rsidRPr="00424EC8" w:rsidRDefault="00BC21F9" w:rsidP="00424EC8">
      <w:pPr>
        <w:pStyle w:val="a3"/>
        <w:numPr>
          <w:ilvl w:val="0"/>
          <w:numId w:val="9"/>
        </w:numPr>
        <w:tabs>
          <w:tab w:val="left" w:pos="180"/>
          <w:tab w:val="left" w:pos="360"/>
        </w:tabs>
        <w:spacing w:after="0" w:line="240" w:lineRule="auto"/>
        <w:jc w:val="both"/>
        <w:rPr>
          <w:rFonts w:ascii="Times New Roman" w:hAnsi="Times New Roman"/>
          <w:sz w:val="28"/>
          <w:szCs w:val="28"/>
        </w:rPr>
      </w:pPr>
      <w:r w:rsidRPr="00424EC8">
        <w:rPr>
          <w:rFonts w:ascii="Times New Roman" w:hAnsi="Times New Roman"/>
          <w:sz w:val="28"/>
          <w:szCs w:val="28"/>
        </w:rPr>
        <w:t>Право на щорічні відпустки. Тривалість щорічних відпусток. Щорічні додаткові відпустки та їх тривалість.</w:t>
      </w:r>
    </w:p>
    <w:p w:rsidR="00BC21F9" w:rsidRPr="00424EC8" w:rsidRDefault="00BC21F9" w:rsidP="00424EC8">
      <w:pPr>
        <w:pStyle w:val="a3"/>
        <w:numPr>
          <w:ilvl w:val="0"/>
          <w:numId w:val="9"/>
        </w:numPr>
        <w:tabs>
          <w:tab w:val="left" w:pos="180"/>
        </w:tabs>
        <w:spacing w:after="0" w:line="240" w:lineRule="auto"/>
        <w:jc w:val="both"/>
        <w:rPr>
          <w:rFonts w:ascii="Times New Roman" w:hAnsi="Times New Roman"/>
          <w:sz w:val="28"/>
          <w:szCs w:val="28"/>
        </w:rPr>
      </w:pPr>
      <w:r w:rsidRPr="00424EC8">
        <w:rPr>
          <w:rFonts w:ascii="Times New Roman" w:hAnsi="Times New Roman"/>
          <w:sz w:val="28"/>
          <w:szCs w:val="28"/>
        </w:rPr>
        <w:t>Права працівника на оплату праці. Строки, періодичність і місце виплати заробітної плати.</w:t>
      </w:r>
    </w:p>
    <w:p w:rsidR="00BC21F9" w:rsidRPr="00424EC8" w:rsidRDefault="00BC21F9" w:rsidP="00424EC8">
      <w:pPr>
        <w:pStyle w:val="a3"/>
        <w:numPr>
          <w:ilvl w:val="0"/>
          <w:numId w:val="9"/>
        </w:numPr>
        <w:tabs>
          <w:tab w:val="left" w:pos="180"/>
        </w:tabs>
        <w:spacing w:after="0" w:line="240" w:lineRule="auto"/>
        <w:jc w:val="both"/>
        <w:rPr>
          <w:rFonts w:ascii="Times New Roman" w:hAnsi="Times New Roman"/>
          <w:sz w:val="28"/>
          <w:szCs w:val="28"/>
        </w:rPr>
      </w:pPr>
      <w:r w:rsidRPr="00424EC8">
        <w:rPr>
          <w:rFonts w:ascii="Times New Roman" w:hAnsi="Times New Roman"/>
          <w:sz w:val="28"/>
          <w:szCs w:val="28"/>
        </w:rPr>
        <w:t>Праця неповнолітніх. Вік, з якого допускається прийняття  на роботу неповнолітніх працівників, оплата праці.</w:t>
      </w:r>
    </w:p>
    <w:p w:rsidR="00BC21F9" w:rsidRPr="00424EC8" w:rsidRDefault="00BC21F9" w:rsidP="00424EC8">
      <w:pPr>
        <w:pStyle w:val="a3"/>
        <w:numPr>
          <w:ilvl w:val="0"/>
          <w:numId w:val="9"/>
        </w:numPr>
        <w:tabs>
          <w:tab w:val="left" w:pos="180"/>
        </w:tabs>
        <w:spacing w:after="0" w:line="240" w:lineRule="auto"/>
        <w:jc w:val="both"/>
        <w:rPr>
          <w:rFonts w:ascii="Times New Roman" w:hAnsi="Times New Roman"/>
          <w:sz w:val="28"/>
          <w:szCs w:val="28"/>
        </w:rPr>
      </w:pPr>
      <w:r w:rsidRPr="00424EC8">
        <w:rPr>
          <w:rFonts w:ascii="Times New Roman" w:hAnsi="Times New Roman"/>
          <w:sz w:val="28"/>
          <w:szCs w:val="28"/>
        </w:rPr>
        <w:t xml:space="preserve">Особи які підлягають обов’язковому страхуванню від нещасного випадку. </w:t>
      </w:r>
    </w:p>
    <w:p w:rsidR="00BC21F9" w:rsidRPr="00424EC8" w:rsidRDefault="00BC21F9" w:rsidP="00424EC8">
      <w:pPr>
        <w:pStyle w:val="a3"/>
        <w:numPr>
          <w:ilvl w:val="0"/>
          <w:numId w:val="9"/>
        </w:numPr>
        <w:tabs>
          <w:tab w:val="left" w:pos="180"/>
        </w:tabs>
        <w:spacing w:after="0" w:line="240" w:lineRule="auto"/>
        <w:jc w:val="both"/>
        <w:rPr>
          <w:rFonts w:ascii="Times New Roman" w:hAnsi="Times New Roman"/>
          <w:sz w:val="28"/>
          <w:szCs w:val="28"/>
        </w:rPr>
      </w:pPr>
      <w:r w:rsidRPr="00424EC8">
        <w:rPr>
          <w:rFonts w:ascii="Times New Roman" w:hAnsi="Times New Roman"/>
          <w:sz w:val="28"/>
          <w:szCs w:val="28"/>
        </w:rPr>
        <w:t>Особи які підлягають обов’язковому страхуванню на випадок безробіття</w:t>
      </w:r>
      <w:r w:rsidR="00B301C9" w:rsidRPr="00424EC8">
        <w:rPr>
          <w:rFonts w:ascii="Times New Roman" w:hAnsi="Times New Roman"/>
          <w:sz w:val="28"/>
          <w:szCs w:val="28"/>
        </w:rPr>
        <w:t>.</w:t>
      </w:r>
      <w:r w:rsidRPr="00424EC8">
        <w:rPr>
          <w:rFonts w:ascii="Times New Roman" w:hAnsi="Times New Roman"/>
          <w:sz w:val="28"/>
          <w:szCs w:val="28"/>
        </w:rPr>
        <w:t xml:space="preserve"> </w:t>
      </w:r>
    </w:p>
    <w:p w:rsidR="00B301C9" w:rsidRPr="00424EC8" w:rsidRDefault="00BC21F9" w:rsidP="00424EC8">
      <w:pPr>
        <w:pStyle w:val="a3"/>
        <w:numPr>
          <w:ilvl w:val="0"/>
          <w:numId w:val="9"/>
        </w:numPr>
        <w:tabs>
          <w:tab w:val="left" w:pos="180"/>
        </w:tabs>
        <w:spacing w:after="0" w:line="240" w:lineRule="auto"/>
        <w:jc w:val="both"/>
        <w:rPr>
          <w:rFonts w:ascii="Times New Roman" w:hAnsi="Times New Roman"/>
          <w:sz w:val="28"/>
          <w:szCs w:val="28"/>
        </w:rPr>
      </w:pPr>
      <w:r w:rsidRPr="00424EC8">
        <w:rPr>
          <w:rFonts w:ascii="Times New Roman" w:hAnsi="Times New Roman"/>
          <w:sz w:val="28"/>
          <w:szCs w:val="28"/>
        </w:rPr>
        <w:t>Особи які підлягають загальнообов’язковому державному соціальному страхуванню у зв’язку із тимчасовою втратою працездатністю та види матеріального забезпечення соціальних послуг.</w:t>
      </w:r>
      <w:r w:rsidR="00B301C9" w:rsidRPr="00424EC8">
        <w:rPr>
          <w:rFonts w:ascii="Times New Roman" w:hAnsi="Times New Roman"/>
          <w:sz w:val="28"/>
          <w:szCs w:val="28"/>
        </w:rPr>
        <w:t xml:space="preserve"> </w:t>
      </w:r>
    </w:p>
    <w:p w:rsidR="00BC21F9" w:rsidRPr="00424EC8" w:rsidRDefault="00BC21F9" w:rsidP="00424EC8">
      <w:pPr>
        <w:pStyle w:val="a3"/>
        <w:numPr>
          <w:ilvl w:val="0"/>
          <w:numId w:val="9"/>
        </w:numPr>
        <w:tabs>
          <w:tab w:val="left" w:pos="180"/>
        </w:tabs>
        <w:spacing w:after="0" w:line="240" w:lineRule="auto"/>
        <w:jc w:val="both"/>
        <w:rPr>
          <w:rFonts w:ascii="Times New Roman" w:hAnsi="Times New Roman"/>
          <w:sz w:val="28"/>
          <w:szCs w:val="28"/>
        </w:rPr>
      </w:pPr>
      <w:r w:rsidRPr="00424EC8">
        <w:rPr>
          <w:rFonts w:ascii="Times New Roman" w:hAnsi="Times New Roman"/>
          <w:sz w:val="28"/>
          <w:szCs w:val="28"/>
        </w:rPr>
        <w:t>Вимоги до звернень громадян відповідно до ЗУ «Про звернення громадян». Звернення які не підлягають розгляду та вирішенню.</w:t>
      </w:r>
    </w:p>
    <w:p w:rsidR="00BC21F9" w:rsidRPr="00424EC8" w:rsidRDefault="00BC21F9" w:rsidP="00424EC8">
      <w:pPr>
        <w:pStyle w:val="a3"/>
        <w:numPr>
          <w:ilvl w:val="0"/>
          <w:numId w:val="9"/>
        </w:numPr>
        <w:spacing w:after="0" w:line="240" w:lineRule="auto"/>
        <w:jc w:val="both"/>
        <w:rPr>
          <w:rFonts w:ascii="Times New Roman" w:hAnsi="Times New Roman"/>
          <w:sz w:val="28"/>
          <w:szCs w:val="28"/>
        </w:rPr>
      </w:pPr>
      <w:r w:rsidRPr="00424EC8">
        <w:rPr>
          <w:rFonts w:ascii="Times New Roman" w:hAnsi="Times New Roman"/>
          <w:sz w:val="28"/>
          <w:szCs w:val="28"/>
        </w:rPr>
        <w:t xml:space="preserve">Види адміністративних правопорушень. Строки накладення адміністративного стягнення. </w:t>
      </w:r>
    </w:p>
    <w:p w:rsidR="00BC21F9" w:rsidRPr="00424EC8" w:rsidRDefault="00BC21F9" w:rsidP="00424EC8">
      <w:pPr>
        <w:pStyle w:val="a3"/>
        <w:numPr>
          <w:ilvl w:val="0"/>
          <w:numId w:val="9"/>
        </w:numPr>
        <w:spacing w:after="0" w:line="240" w:lineRule="auto"/>
        <w:jc w:val="both"/>
        <w:rPr>
          <w:rFonts w:ascii="Times New Roman" w:hAnsi="Times New Roman"/>
          <w:sz w:val="28"/>
          <w:szCs w:val="28"/>
        </w:rPr>
      </w:pPr>
      <w:r w:rsidRPr="00424EC8">
        <w:rPr>
          <w:rFonts w:ascii="Times New Roman" w:hAnsi="Times New Roman"/>
          <w:sz w:val="28"/>
          <w:szCs w:val="28"/>
        </w:rPr>
        <w:t>Яка адміністративна відповідальність передбачена за порушення вимог законодавства про працю</w:t>
      </w:r>
      <w:r w:rsidR="00B301C9" w:rsidRPr="00424EC8">
        <w:rPr>
          <w:rFonts w:ascii="Times New Roman" w:hAnsi="Times New Roman"/>
          <w:sz w:val="28"/>
          <w:szCs w:val="28"/>
        </w:rPr>
        <w:t xml:space="preserve"> та про охорону праці та органи, уповноважені розглядати такі справи про накладення адміністративних стягнень?</w:t>
      </w:r>
    </w:p>
    <w:p w:rsidR="00BC21F9" w:rsidRPr="00424EC8" w:rsidRDefault="00BC21F9" w:rsidP="00424EC8">
      <w:pPr>
        <w:pStyle w:val="a3"/>
        <w:numPr>
          <w:ilvl w:val="0"/>
          <w:numId w:val="9"/>
        </w:numPr>
        <w:tabs>
          <w:tab w:val="left" w:pos="180"/>
          <w:tab w:val="left" w:pos="360"/>
        </w:tabs>
        <w:spacing w:after="0" w:line="240" w:lineRule="auto"/>
        <w:jc w:val="both"/>
        <w:rPr>
          <w:rFonts w:ascii="Times New Roman" w:hAnsi="Times New Roman"/>
          <w:sz w:val="28"/>
          <w:szCs w:val="28"/>
        </w:rPr>
      </w:pPr>
      <w:r w:rsidRPr="00424EC8">
        <w:rPr>
          <w:rFonts w:ascii="Times New Roman" w:hAnsi="Times New Roman"/>
          <w:sz w:val="28"/>
          <w:szCs w:val="28"/>
        </w:rPr>
        <w:t>Кримінальна відповідальність посадової особ</w:t>
      </w:r>
      <w:r w:rsidR="00424EC8" w:rsidRPr="00424EC8">
        <w:rPr>
          <w:rFonts w:ascii="Times New Roman" w:hAnsi="Times New Roman"/>
          <w:sz w:val="28"/>
          <w:szCs w:val="28"/>
        </w:rPr>
        <w:t xml:space="preserve">и за несплату заробітної </w:t>
      </w:r>
      <w:proofErr w:type="spellStart"/>
      <w:r w:rsidR="00424EC8" w:rsidRPr="00424EC8">
        <w:rPr>
          <w:rFonts w:ascii="Times New Roman" w:hAnsi="Times New Roman"/>
          <w:sz w:val="28"/>
          <w:szCs w:val="28"/>
        </w:rPr>
        <w:t>плати.</w:t>
      </w:r>
      <w:r w:rsidRPr="00424EC8">
        <w:rPr>
          <w:rFonts w:ascii="Times New Roman" w:hAnsi="Times New Roman"/>
          <w:sz w:val="28"/>
          <w:szCs w:val="28"/>
        </w:rPr>
        <w:t>Кримінальна</w:t>
      </w:r>
      <w:proofErr w:type="spellEnd"/>
      <w:r w:rsidRPr="00424EC8">
        <w:rPr>
          <w:rFonts w:ascii="Times New Roman" w:hAnsi="Times New Roman"/>
          <w:sz w:val="28"/>
          <w:szCs w:val="28"/>
        </w:rPr>
        <w:t xml:space="preserve"> відповідальність посадової особи  за вчинення грубого порушення законодавства про працю.</w:t>
      </w:r>
    </w:p>
    <w:p w:rsidR="00B301C9" w:rsidRPr="00424EC8" w:rsidRDefault="00B301C9" w:rsidP="00424EC8">
      <w:pPr>
        <w:pStyle w:val="a3"/>
        <w:numPr>
          <w:ilvl w:val="0"/>
          <w:numId w:val="9"/>
        </w:numPr>
        <w:tabs>
          <w:tab w:val="left" w:pos="180"/>
        </w:tabs>
        <w:spacing w:after="0" w:line="240" w:lineRule="auto"/>
        <w:jc w:val="both"/>
        <w:rPr>
          <w:rFonts w:ascii="Times New Roman" w:hAnsi="Times New Roman"/>
          <w:sz w:val="28"/>
          <w:szCs w:val="28"/>
        </w:rPr>
      </w:pPr>
      <w:r w:rsidRPr="00424EC8">
        <w:rPr>
          <w:rFonts w:ascii="Times New Roman" w:hAnsi="Times New Roman"/>
          <w:sz w:val="28"/>
          <w:szCs w:val="28"/>
        </w:rPr>
        <w:t>Відповідальність юридичних осіб та фізичних осіб-підприємців за порушення законодавства про працю.</w:t>
      </w:r>
    </w:p>
    <w:p w:rsidR="00B301C9" w:rsidRPr="00424EC8" w:rsidRDefault="00B301C9" w:rsidP="00424EC8">
      <w:pPr>
        <w:pStyle w:val="a3"/>
        <w:numPr>
          <w:ilvl w:val="0"/>
          <w:numId w:val="9"/>
        </w:numPr>
        <w:tabs>
          <w:tab w:val="left" w:pos="180"/>
        </w:tabs>
        <w:spacing w:after="0" w:line="240" w:lineRule="auto"/>
        <w:jc w:val="both"/>
        <w:rPr>
          <w:rFonts w:ascii="Times New Roman" w:hAnsi="Times New Roman"/>
          <w:sz w:val="28"/>
          <w:szCs w:val="28"/>
        </w:rPr>
      </w:pPr>
      <w:r w:rsidRPr="00424EC8">
        <w:rPr>
          <w:rFonts w:ascii="Times New Roman" w:hAnsi="Times New Roman"/>
          <w:sz w:val="28"/>
          <w:szCs w:val="28"/>
        </w:rPr>
        <w:t>Відповідальність юридичних осіб та фізичних осіб, які відповідно до законодавства використовують найману працю.</w:t>
      </w:r>
    </w:p>
    <w:p w:rsidR="00BC21F9" w:rsidRPr="00424EC8" w:rsidRDefault="00BC21F9" w:rsidP="00424EC8">
      <w:pPr>
        <w:pStyle w:val="a3"/>
        <w:numPr>
          <w:ilvl w:val="0"/>
          <w:numId w:val="9"/>
        </w:numPr>
        <w:spacing w:after="0" w:line="240" w:lineRule="auto"/>
        <w:jc w:val="both"/>
        <w:rPr>
          <w:rFonts w:ascii="Times New Roman" w:hAnsi="Times New Roman"/>
          <w:sz w:val="28"/>
          <w:szCs w:val="28"/>
        </w:rPr>
      </w:pPr>
      <w:r w:rsidRPr="00424EC8">
        <w:rPr>
          <w:rFonts w:ascii="Times New Roman" w:hAnsi="Times New Roman"/>
          <w:sz w:val="28"/>
          <w:szCs w:val="28"/>
        </w:rPr>
        <w:t>Поняття публічної інформації та гарантії забезпечення права на доступ до публічної інформації. Публічна інформація з обмеженим доступом.</w:t>
      </w:r>
    </w:p>
    <w:p w:rsidR="00BC21F9" w:rsidRPr="00424EC8" w:rsidRDefault="00BC21F9" w:rsidP="00424EC8">
      <w:pPr>
        <w:pStyle w:val="a3"/>
        <w:numPr>
          <w:ilvl w:val="0"/>
          <w:numId w:val="9"/>
        </w:numPr>
        <w:spacing w:after="0" w:line="240" w:lineRule="auto"/>
        <w:jc w:val="both"/>
        <w:rPr>
          <w:rFonts w:ascii="Times New Roman" w:hAnsi="Times New Roman"/>
          <w:sz w:val="28"/>
          <w:szCs w:val="28"/>
        </w:rPr>
      </w:pPr>
      <w:r w:rsidRPr="00424EC8">
        <w:rPr>
          <w:rFonts w:ascii="Times New Roman" w:hAnsi="Times New Roman"/>
          <w:sz w:val="28"/>
          <w:szCs w:val="28"/>
        </w:rPr>
        <w:t>Строк</w:t>
      </w:r>
      <w:r w:rsidR="00424EC8" w:rsidRPr="00424EC8">
        <w:rPr>
          <w:rFonts w:ascii="Times New Roman" w:hAnsi="Times New Roman"/>
          <w:sz w:val="28"/>
          <w:szCs w:val="28"/>
        </w:rPr>
        <w:t>и</w:t>
      </w:r>
      <w:r w:rsidRPr="00424EC8">
        <w:rPr>
          <w:rFonts w:ascii="Times New Roman" w:hAnsi="Times New Roman"/>
          <w:sz w:val="28"/>
          <w:szCs w:val="28"/>
        </w:rPr>
        <w:t xml:space="preserve"> розгляду запитів </w:t>
      </w:r>
      <w:r w:rsidR="00424EC8" w:rsidRPr="00424EC8">
        <w:rPr>
          <w:rFonts w:ascii="Times New Roman" w:hAnsi="Times New Roman"/>
          <w:sz w:val="28"/>
          <w:szCs w:val="28"/>
        </w:rPr>
        <w:t>про надання публічної інформації та розгляду звернень громадян</w:t>
      </w:r>
      <w:r w:rsidRPr="00424EC8">
        <w:rPr>
          <w:rFonts w:ascii="Times New Roman" w:hAnsi="Times New Roman"/>
          <w:sz w:val="28"/>
          <w:szCs w:val="28"/>
        </w:rPr>
        <w:t>.</w:t>
      </w:r>
    </w:p>
    <w:p w:rsidR="00BC21F9" w:rsidRPr="00424EC8" w:rsidRDefault="00BC21F9" w:rsidP="00424EC8">
      <w:pPr>
        <w:pStyle w:val="a3"/>
        <w:numPr>
          <w:ilvl w:val="0"/>
          <w:numId w:val="9"/>
        </w:numPr>
        <w:spacing w:after="0" w:line="240" w:lineRule="auto"/>
        <w:jc w:val="both"/>
        <w:rPr>
          <w:rFonts w:ascii="Times New Roman" w:hAnsi="Times New Roman"/>
          <w:sz w:val="28"/>
          <w:szCs w:val="28"/>
        </w:rPr>
      </w:pPr>
      <w:r w:rsidRPr="00424EC8">
        <w:rPr>
          <w:rFonts w:ascii="Times New Roman" w:hAnsi="Times New Roman"/>
          <w:sz w:val="28"/>
          <w:szCs w:val="28"/>
        </w:rPr>
        <w:t>За які порушення встановлення відповідальність за порушення законодавства про доступ до публічної інформації.</w:t>
      </w:r>
    </w:p>
    <w:p w:rsidR="00BC21F9" w:rsidRPr="00424EC8" w:rsidRDefault="00BC21F9" w:rsidP="00424EC8">
      <w:pPr>
        <w:pStyle w:val="a4"/>
        <w:numPr>
          <w:ilvl w:val="0"/>
          <w:numId w:val="9"/>
        </w:numPr>
        <w:tabs>
          <w:tab w:val="left" w:pos="1134"/>
        </w:tabs>
        <w:jc w:val="both"/>
        <w:rPr>
          <w:rFonts w:ascii="Times New Roman" w:hAnsi="Times New Roman"/>
          <w:sz w:val="28"/>
          <w:szCs w:val="28"/>
          <w:lang w:val="uk-UA"/>
        </w:rPr>
      </w:pPr>
      <w:r w:rsidRPr="00424EC8">
        <w:rPr>
          <w:rFonts w:ascii="Times New Roman" w:hAnsi="Times New Roman"/>
          <w:sz w:val="28"/>
          <w:szCs w:val="28"/>
          <w:lang w:val="uk-UA"/>
        </w:rPr>
        <w:t xml:space="preserve">Етапи розслідування професійних захворювань та терміни виконання </w:t>
      </w:r>
      <w:r w:rsidRPr="00424EC8">
        <w:rPr>
          <w:rFonts w:ascii="Times New Roman" w:hAnsi="Times New Roman"/>
          <w:color w:val="000000"/>
          <w:sz w:val="28"/>
          <w:szCs w:val="28"/>
          <w:lang w:val="uk-UA"/>
        </w:rPr>
        <w:t xml:space="preserve">Класи умов праці та їх характеристика. </w:t>
      </w:r>
    </w:p>
    <w:p w:rsidR="00BC21F9" w:rsidRPr="00424EC8" w:rsidRDefault="00BC21F9" w:rsidP="00424EC8">
      <w:pPr>
        <w:pStyle w:val="a3"/>
        <w:numPr>
          <w:ilvl w:val="0"/>
          <w:numId w:val="9"/>
        </w:numPr>
        <w:tabs>
          <w:tab w:val="left" w:pos="1134"/>
        </w:tabs>
        <w:spacing w:after="0" w:line="240" w:lineRule="auto"/>
        <w:jc w:val="both"/>
        <w:rPr>
          <w:rFonts w:ascii="Times New Roman" w:hAnsi="Times New Roman"/>
          <w:sz w:val="28"/>
          <w:szCs w:val="28"/>
        </w:rPr>
      </w:pPr>
      <w:r w:rsidRPr="00424EC8">
        <w:rPr>
          <w:rFonts w:ascii="Times New Roman" w:hAnsi="Times New Roman"/>
          <w:color w:val="000000"/>
          <w:sz w:val="28"/>
          <w:szCs w:val="28"/>
          <w:shd w:val="clear" w:color="auto" w:fill="FFFFFF"/>
        </w:rPr>
        <w:t xml:space="preserve">Обов'язкові медичні огляди працівників певних категорій.            </w:t>
      </w:r>
    </w:p>
    <w:p w:rsidR="00BC21F9" w:rsidRPr="00424EC8" w:rsidRDefault="00BC21F9" w:rsidP="00424EC8">
      <w:pPr>
        <w:pStyle w:val="a3"/>
        <w:numPr>
          <w:ilvl w:val="0"/>
          <w:numId w:val="9"/>
        </w:numPr>
        <w:tabs>
          <w:tab w:val="left" w:pos="1134"/>
        </w:tabs>
        <w:spacing w:after="0" w:line="240" w:lineRule="auto"/>
        <w:jc w:val="both"/>
        <w:rPr>
          <w:rFonts w:ascii="Times New Roman" w:hAnsi="Times New Roman"/>
          <w:sz w:val="28"/>
          <w:szCs w:val="28"/>
        </w:rPr>
      </w:pPr>
      <w:r w:rsidRPr="00424EC8">
        <w:rPr>
          <w:rFonts w:ascii="Times New Roman" w:hAnsi="Times New Roman"/>
          <w:sz w:val="28"/>
          <w:szCs w:val="28"/>
        </w:rPr>
        <w:t>Періодичність проведення атестації робочих місць за умовами праці,</w:t>
      </w:r>
      <w:r w:rsidRPr="00424EC8">
        <w:rPr>
          <w:rFonts w:ascii="Times New Roman" w:hAnsi="Times New Roman"/>
          <w:color w:val="000000"/>
          <w:sz w:val="28"/>
          <w:szCs w:val="28"/>
        </w:rPr>
        <w:t xml:space="preserve"> ким та де проводиться.</w:t>
      </w:r>
      <w:r w:rsidRPr="00424EC8">
        <w:rPr>
          <w:rStyle w:val="a5"/>
          <w:rFonts w:ascii="Times New Roman" w:hAnsi="Times New Roman"/>
          <w:color w:val="333333"/>
          <w:sz w:val="28"/>
          <w:szCs w:val="28"/>
          <w:shd w:val="clear" w:color="auto" w:fill="FFFFFF"/>
        </w:rPr>
        <w:t xml:space="preserve"> </w:t>
      </w:r>
    </w:p>
    <w:p w:rsidR="00BC21F9" w:rsidRPr="00424EC8" w:rsidRDefault="00BC21F9" w:rsidP="00424EC8">
      <w:pPr>
        <w:pStyle w:val="a3"/>
        <w:numPr>
          <w:ilvl w:val="0"/>
          <w:numId w:val="9"/>
        </w:numPr>
        <w:tabs>
          <w:tab w:val="left" w:pos="1134"/>
        </w:tabs>
        <w:spacing w:after="0" w:line="240" w:lineRule="auto"/>
        <w:jc w:val="both"/>
        <w:rPr>
          <w:rFonts w:ascii="Times New Roman" w:hAnsi="Times New Roman"/>
          <w:sz w:val="28"/>
          <w:szCs w:val="28"/>
        </w:rPr>
      </w:pPr>
      <w:r w:rsidRPr="00424EC8">
        <w:rPr>
          <w:rFonts w:ascii="Times New Roman" w:hAnsi="Times New Roman"/>
          <w:color w:val="000000"/>
          <w:sz w:val="28"/>
          <w:szCs w:val="28"/>
        </w:rPr>
        <w:t xml:space="preserve">Використання результатів атестації робочих місць за умовами праці. </w:t>
      </w:r>
    </w:p>
    <w:p w:rsidR="00BC21F9" w:rsidRPr="00424EC8" w:rsidRDefault="00BC21F9" w:rsidP="00424EC8">
      <w:pPr>
        <w:pStyle w:val="a3"/>
        <w:numPr>
          <w:ilvl w:val="0"/>
          <w:numId w:val="9"/>
        </w:numPr>
        <w:tabs>
          <w:tab w:val="left" w:pos="1134"/>
        </w:tabs>
        <w:spacing w:after="0" w:line="240" w:lineRule="auto"/>
        <w:jc w:val="both"/>
        <w:rPr>
          <w:rFonts w:ascii="Times New Roman" w:hAnsi="Times New Roman"/>
          <w:sz w:val="28"/>
          <w:szCs w:val="28"/>
        </w:rPr>
      </w:pPr>
      <w:r w:rsidRPr="00424EC8">
        <w:rPr>
          <w:rFonts w:ascii="Times New Roman" w:hAnsi="Times New Roman"/>
          <w:color w:val="000000"/>
          <w:sz w:val="28"/>
          <w:szCs w:val="28"/>
          <w:shd w:val="clear" w:color="auto" w:fill="FFFFFF"/>
        </w:rPr>
        <w:lastRenderedPageBreak/>
        <w:t>Відповідальність за порушення терміну проведення атестації робочих місць за умовами праці та порядку її проведення.</w:t>
      </w:r>
    </w:p>
    <w:p w:rsidR="00BC21F9" w:rsidRPr="00424EC8" w:rsidRDefault="00BC21F9" w:rsidP="00424EC8">
      <w:pPr>
        <w:pStyle w:val="HTML"/>
        <w:numPr>
          <w:ilvl w:val="0"/>
          <w:numId w:val="9"/>
        </w:numPr>
        <w:shd w:val="clear" w:color="auto" w:fill="FFFFFF"/>
        <w:jc w:val="both"/>
        <w:textAlignment w:val="baseline"/>
        <w:rPr>
          <w:rFonts w:ascii="Times New Roman" w:hAnsi="Times New Roman" w:cs="Times New Roman"/>
          <w:color w:val="000000"/>
          <w:sz w:val="28"/>
          <w:szCs w:val="28"/>
        </w:rPr>
      </w:pPr>
      <w:r w:rsidRPr="00424EC8">
        <w:rPr>
          <w:rFonts w:ascii="Times New Roman" w:hAnsi="Times New Roman" w:cs="Times New Roman"/>
          <w:color w:val="000000"/>
          <w:sz w:val="28"/>
          <w:szCs w:val="28"/>
        </w:rPr>
        <w:t xml:space="preserve">Порядок та коло суб’єктів повідомлення про нещасний випадок із смертельним наслідком, нещасний випадок, що спричинив тяжкі наслідки, груповий нещасний випадок, випадок   смерті  або  зникнення  працівника  під  час виконання трудових (посадових) обов'язків. </w:t>
      </w:r>
    </w:p>
    <w:p w:rsidR="00424EC8" w:rsidRPr="00424EC8" w:rsidRDefault="00BC21F9" w:rsidP="00424EC8">
      <w:pPr>
        <w:pStyle w:val="HTML"/>
        <w:numPr>
          <w:ilvl w:val="0"/>
          <w:numId w:val="9"/>
        </w:numPr>
        <w:shd w:val="clear" w:color="auto" w:fill="FFFFFF"/>
        <w:jc w:val="both"/>
        <w:textAlignment w:val="baseline"/>
        <w:rPr>
          <w:rFonts w:ascii="Times New Roman" w:hAnsi="Times New Roman" w:cs="Times New Roman"/>
          <w:color w:val="000000"/>
          <w:sz w:val="28"/>
          <w:szCs w:val="28"/>
        </w:rPr>
      </w:pPr>
      <w:r w:rsidRPr="00424EC8">
        <w:rPr>
          <w:rFonts w:ascii="Times New Roman" w:hAnsi="Times New Roman" w:cs="Times New Roman"/>
          <w:color w:val="000000"/>
          <w:sz w:val="28"/>
          <w:szCs w:val="28"/>
        </w:rPr>
        <w:t>Специфіка утворення комісії з спеціального розслідування нещасного випадку.</w:t>
      </w:r>
    </w:p>
    <w:p w:rsidR="00424EC8" w:rsidRPr="00424EC8" w:rsidRDefault="00424EC8" w:rsidP="00424EC8">
      <w:pPr>
        <w:pStyle w:val="HTML"/>
        <w:numPr>
          <w:ilvl w:val="0"/>
          <w:numId w:val="9"/>
        </w:numPr>
        <w:shd w:val="clear" w:color="auto" w:fill="FFFFFF"/>
        <w:jc w:val="both"/>
        <w:textAlignment w:val="baseline"/>
        <w:rPr>
          <w:rFonts w:ascii="Times New Roman" w:hAnsi="Times New Roman" w:cs="Times New Roman"/>
          <w:color w:val="000000"/>
          <w:sz w:val="28"/>
          <w:szCs w:val="28"/>
        </w:rPr>
      </w:pPr>
      <w:r w:rsidRPr="00424EC8">
        <w:rPr>
          <w:rFonts w:ascii="Times New Roman" w:hAnsi="Times New Roman" w:cs="Times New Roman"/>
          <w:color w:val="000000"/>
          <w:sz w:val="28"/>
          <w:szCs w:val="28"/>
        </w:rPr>
        <w:t>Служба охорони праці на підприємстві.</w:t>
      </w:r>
    </w:p>
    <w:p w:rsidR="00BC21F9" w:rsidRPr="00424EC8" w:rsidRDefault="00424EC8" w:rsidP="00424EC8">
      <w:pPr>
        <w:pStyle w:val="HTML"/>
        <w:numPr>
          <w:ilvl w:val="0"/>
          <w:numId w:val="9"/>
        </w:numPr>
        <w:shd w:val="clear" w:color="auto" w:fill="FFFFFF"/>
        <w:jc w:val="both"/>
        <w:textAlignment w:val="baseline"/>
        <w:rPr>
          <w:rFonts w:ascii="Times New Roman" w:hAnsi="Times New Roman" w:cs="Times New Roman"/>
          <w:sz w:val="28"/>
          <w:szCs w:val="28"/>
        </w:rPr>
      </w:pPr>
      <w:r w:rsidRPr="00424EC8">
        <w:rPr>
          <w:rFonts w:ascii="Times New Roman" w:hAnsi="Times New Roman" w:cs="Times New Roman"/>
          <w:color w:val="000000"/>
          <w:sz w:val="28"/>
          <w:szCs w:val="28"/>
        </w:rPr>
        <w:t>Навчання з питань охорони праці.</w:t>
      </w:r>
      <w:r w:rsidR="00BC21F9" w:rsidRPr="00424EC8">
        <w:rPr>
          <w:rFonts w:ascii="Times New Roman" w:hAnsi="Times New Roman" w:cs="Times New Roman"/>
          <w:color w:val="000000"/>
          <w:sz w:val="28"/>
          <w:szCs w:val="28"/>
        </w:rPr>
        <w:t xml:space="preserve"> </w:t>
      </w:r>
    </w:p>
    <w:p w:rsidR="004E3221" w:rsidRDefault="004E3221" w:rsidP="00B301C9">
      <w:pPr>
        <w:spacing w:after="0"/>
        <w:ind w:firstLine="737"/>
      </w:pPr>
    </w:p>
    <w:sectPr w:rsidR="004E3221" w:rsidSect="00807668">
      <w:pgSz w:w="11906" w:h="16838"/>
      <w:pgMar w:top="284" w:right="991" w:bottom="85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5020"/>
    <w:multiLevelType w:val="hybridMultilevel"/>
    <w:tmpl w:val="5A2CA05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25D4753B"/>
    <w:multiLevelType w:val="hybridMultilevel"/>
    <w:tmpl w:val="3E84B4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4C94B48"/>
    <w:multiLevelType w:val="hybridMultilevel"/>
    <w:tmpl w:val="BD4CB114"/>
    <w:lvl w:ilvl="0" w:tplc="0422000F">
      <w:start w:val="1"/>
      <w:numFmt w:val="decimal"/>
      <w:lvlText w:val="%1."/>
      <w:lvlJc w:val="left"/>
      <w:pPr>
        <w:ind w:left="1457" w:hanging="360"/>
      </w:pPr>
    </w:lvl>
    <w:lvl w:ilvl="1" w:tplc="04220019" w:tentative="1">
      <w:start w:val="1"/>
      <w:numFmt w:val="lowerLetter"/>
      <w:lvlText w:val="%2."/>
      <w:lvlJc w:val="left"/>
      <w:pPr>
        <w:ind w:left="2177" w:hanging="360"/>
      </w:pPr>
    </w:lvl>
    <w:lvl w:ilvl="2" w:tplc="0422001B" w:tentative="1">
      <w:start w:val="1"/>
      <w:numFmt w:val="lowerRoman"/>
      <w:lvlText w:val="%3."/>
      <w:lvlJc w:val="right"/>
      <w:pPr>
        <w:ind w:left="2897" w:hanging="180"/>
      </w:pPr>
    </w:lvl>
    <w:lvl w:ilvl="3" w:tplc="0422000F" w:tentative="1">
      <w:start w:val="1"/>
      <w:numFmt w:val="decimal"/>
      <w:lvlText w:val="%4."/>
      <w:lvlJc w:val="left"/>
      <w:pPr>
        <w:ind w:left="3617" w:hanging="360"/>
      </w:pPr>
    </w:lvl>
    <w:lvl w:ilvl="4" w:tplc="04220019" w:tentative="1">
      <w:start w:val="1"/>
      <w:numFmt w:val="lowerLetter"/>
      <w:lvlText w:val="%5."/>
      <w:lvlJc w:val="left"/>
      <w:pPr>
        <w:ind w:left="4337" w:hanging="360"/>
      </w:pPr>
    </w:lvl>
    <w:lvl w:ilvl="5" w:tplc="0422001B" w:tentative="1">
      <w:start w:val="1"/>
      <w:numFmt w:val="lowerRoman"/>
      <w:lvlText w:val="%6."/>
      <w:lvlJc w:val="right"/>
      <w:pPr>
        <w:ind w:left="5057" w:hanging="180"/>
      </w:pPr>
    </w:lvl>
    <w:lvl w:ilvl="6" w:tplc="0422000F" w:tentative="1">
      <w:start w:val="1"/>
      <w:numFmt w:val="decimal"/>
      <w:lvlText w:val="%7."/>
      <w:lvlJc w:val="left"/>
      <w:pPr>
        <w:ind w:left="5777" w:hanging="360"/>
      </w:pPr>
    </w:lvl>
    <w:lvl w:ilvl="7" w:tplc="04220019" w:tentative="1">
      <w:start w:val="1"/>
      <w:numFmt w:val="lowerLetter"/>
      <w:lvlText w:val="%8."/>
      <w:lvlJc w:val="left"/>
      <w:pPr>
        <w:ind w:left="6497" w:hanging="360"/>
      </w:pPr>
    </w:lvl>
    <w:lvl w:ilvl="8" w:tplc="0422001B" w:tentative="1">
      <w:start w:val="1"/>
      <w:numFmt w:val="lowerRoman"/>
      <w:lvlText w:val="%9."/>
      <w:lvlJc w:val="right"/>
      <w:pPr>
        <w:ind w:left="7217" w:hanging="180"/>
      </w:pPr>
    </w:lvl>
  </w:abstractNum>
  <w:abstractNum w:abstractNumId="3">
    <w:nsid w:val="357F08C6"/>
    <w:multiLevelType w:val="hybridMultilevel"/>
    <w:tmpl w:val="72FEFFB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4DA161AE"/>
    <w:multiLevelType w:val="hybridMultilevel"/>
    <w:tmpl w:val="3DAA0DD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4E403A91"/>
    <w:multiLevelType w:val="hybridMultilevel"/>
    <w:tmpl w:val="10F632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FCA331E"/>
    <w:multiLevelType w:val="hybridMultilevel"/>
    <w:tmpl w:val="615C7E4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568320B7"/>
    <w:multiLevelType w:val="hybridMultilevel"/>
    <w:tmpl w:val="9A94AD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AB772AD"/>
    <w:multiLevelType w:val="hybridMultilevel"/>
    <w:tmpl w:val="736EB6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5"/>
  </w:num>
  <w:num w:numId="5">
    <w:abstractNumId w:val="6"/>
  </w:num>
  <w:num w:numId="6">
    <w:abstractNumId w:val="4"/>
  </w:num>
  <w:num w:numId="7">
    <w:abstractNumId w:val="0"/>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BC21F9"/>
    <w:rsid w:val="000660C9"/>
    <w:rsid w:val="001D7DA0"/>
    <w:rsid w:val="001F1A38"/>
    <w:rsid w:val="00315F6C"/>
    <w:rsid w:val="00424EC8"/>
    <w:rsid w:val="00430D4F"/>
    <w:rsid w:val="004E3221"/>
    <w:rsid w:val="00520BC0"/>
    <w:rsid w:val="006B1E37"/>
    <w:rsid w:val="006F5723"/>
    <w:rsid w:val="00941654"/>
    <w:rsid w:val="00A55229"/>
    <w:rsid w:val="00B301C9"/>
    <w:rsid w:val="00BC21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F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1F9"/>
    <w:pPr>
      <w:ind w:left="720"/>
      <w:contextualSpacing/>
    </w:pPr>
  </w:style>
  <w:style w:type="paragraph" w:styleId="a4">
    <w:name w:val="No Spacing"/>
    <w:uiPriority w:val="99"/>
    <w:qFormat/>
    <w:rsid w:val="00BC21F9"/>
    <w:pPr>
      <w:spacing w:after="0" w:line="240" w:lineRule="auto"/>
    </w:pPr>
    <w:rPr>
      <w:rFonts w:ascii="Calibri" w:eastAsia="Times New Roman" w:hAnsi="Calibri" w:cs="Times New Roman"/>
      <w:lang w:val="ru-RU"/>
    </w:rPr>
  </w:style>
  <w:style w:type="character" w:styleId="a5">
    <w:name w:val="Strong"/>
    <w:basedOn w:val="a0"/>
    <w:uiPriority w:val="22"/>
    <w:qFormat/>
    <w:rsid w:val="00BC21F9"/>
    <w:rPr>
      <w:rFonts w:cs="Times New Roman"/>
      <w:b/>
      <w:bCs/>
    </w:rPr>
  </w:style>
  <w:style w:type="paragraph" w:styleId="HTML">
    <w:name w:val="HTML Preformatted"/>
    <w:basedOn w:val="a"/>
    <w:link w:val="HTML0"/>
    <w:uiPriority w:val="99"/>
    <w:rsid w:val="00BC2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C21F9"/>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1924</Words>
  <Characters>1098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cp:revision>
  <dcterms:created xsi:type="dcterms:W3CDTF">2016-02-10T13:51:00Z</dcterms:created>
  <dcterms:modified xsi:type="dcterms:W3CDTF">2016-02-10T14:34:00Z</dcterms:modified>
</cp:coreProperties>
</file>