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5F" w:rsidRPr="00E146CD" w:rsidRDefault="00F34B5F" w:rsidP="00875B33">
      <w:pPr>
        <w:pStyle w:val="a6"/>
        <w:jc w:val="right"/>
        <w:rPr>
          <w:lang w:val="uk-UA"/>
        </w:rPr>
      </w:pPr>
      <w:r w:rsidRPr="00E146CD">
        <w:rPr>
          <w:lang w:val="uk-UA"/>
        </w:rPr>
        <w:t>ЗАТВЕРДЖЕНО</w:t>
      </w:r>
      <w:r w:rsidRPr="00E146CD">
        <w:rPr>
          <w:lang w:val="uk-UA"/>
        </w:rPr>
        <w:br/>
        <w:t xml:space="preserve">Наказ </w:t>
      </w:r>
      <w:proofErr w:type="spellStart"/>
      <w:r w:rsidRPr="00E146CD">
        <w:rPr>
          <w:lang w:val="uk-UA"/>
        </w:rPr>
        <w:t>ДП</w:t>
      </w:r>
      <w:proofErr w:type="spellEnd"/>
      <w:r w:rsidRPr="00E146CD">
        <w:rPr>
          <w:lang w:val="uk-UA"/>
        </w:rPr>
        <w:t xml:space="preserve"> «Редакція журналу «Охорона праці»</w:t>
      </w:r>
      <w:r w:rsidRPr="00E146CD">
        <w:rPr>
          <w:lang w:val="uk-UA"/>
        </w:rPr>
        <w:br/>
        <w:t>« 29 » вересня 2016 р. № 78/1</w:t>
      </w:r>
    </w:p>
    <w:p w:rsidR="00875B33" w:rsidRDefault="00875B33" w:rsidP="00875B33">
      <w:pPr>
        <w:pStyle w:val="a6"/>
        <w:jc w:val="center"/>
        <w:rPr>
          <w:rStyle w:val="a4"/>
          <w:rFonts w:ascii="Times New Roman" w:hAnsi="Times New Roman" w:cs="Times New Roman"/>
          <w:color w:val="000000"/>
          <w:sz w:val="28"/>
          <w:szCs w:val="28"/>
          <w:bdr w:val="none" w:sz="0" w:space="0" w:color="auto" w:frame="1"/>
          <w:lang w:val="uk-UA"/>
        </w:rPr>
      </w:pPr>
    </w:p>
    <w:p w:rsidR="00F34B5F" w:rsidRPr="00875B33" w:rsidRDefault="00F34B5F" w:rsidP="00875B33">
      <w:pPr>
        <w:pStyle w:val="a6"/>
        <w:jc w:val="center"/>
        <w:rPr>
          <w:rFonts w:ascii="Times New Roman" w:hAnsi="Times New Roman" w:cs="Times New Roman"/>
          <w:sz w:val="28"/>
          <w:szCs w:val="28"/>
          <w:lang w:val="uk-UA"/>
        </w:rPr>
      </w:pPr>
      <w:r w:rsidRPr="00875B33">
        <w:rPr>
          <w:rStyle w:val="a4"/>
          <w:rFonts w:ascii="Times New Roman" w:hAnsi="Times New Roman" w:cs="Times New Roman"/>
          <w:color w:val="000000"/>
          <w:sz w:val="28"/>
          <w:szCs w:val="28"/>
          <w:bdr w:val="none" w:sz="0" w:space="0" w:color="auto" w:frame="1"/>
          <w:lang w:val="uk-UA"/>
        </w:rPr>
        <w:t>Положення</w:t>
      </w:r>
      <w:r w:rsidRPr="00875B33">
        <w:rPr>
          <w:rFonts w:ascii="Times New Roman" w:hAnsi="Times New Roman" w:cs="Times New Roman"/>
          <w:sz w:val="28"/>
          <w:szCs w:val="28"/>
          <w:lang w:val="uk-UA"/>
        </w:rPr>
        <w:br/>
      </w:r>
      <w:r w:rsidRPr="00875B33">
        <w:rPr>
          <w:rStyle w:val="a4"/>
          <w:rFonts w:ascii="Times New Roman" w:hAnsi="Times New Roman" w:cs="Times New Roman"/>
          <w:color w:val="000000"/>
          <w:sz w:val="28"/>
          <w:szCs w:val="28"/>
          <w:bdr w:val="none" w:sz="0" w:space="0" w:color="auto" w:frame="1"/>
          <w:lang w:val="uk-UA"/>
        </w:rPr>
        <w:t>про VІ Всеукраїнський конкурс дитячого малюнка</w:t>
      </w:r>
      <w:r w:rsidRPr="00875B33">
        <w:rPr>
          <w:rFonts w:ascii="Times New Roman" w:hAnsi="Times New Roman" w:cs="Times New Roman"/>
          <w:sz w:val="28"/>
          <w:szCs w:val="28"/>
          <w:lang w:val="uk-UA"/>
        </w:rPr>
        <w:br/>
      </w:r>
      <w:r w:rsidRPr="00875B33">
        <w:rPr>
          <w:rStyle w:val="a4"/>
          <w:rFonts w:ascii="Times New Roman" w:hAnsi="Times New Roman" w:cs="Times New Roman"/>
          <w:color w:val="000000"/>
          <w:sz w:val="28"/>
          <w:szCs w:val="28"/>
          <w:bdr w:val="none" w:sz="0" w:space="0" w:color="auto" w:frame="1"/>
          <w:lang w:val="uk-UA"/>
        </w:rPr>
        <w:t>«Охорона праці очима дітей»</w:t>
      </w:r>
      <w:r w:rsidRPr="00875B33">
        <w:rPr>
          <w:rFonts w:ascii="Times New Roman" w:hAnsi="Times New Roman" w:cs="Times New Roman"/>
          <w:sz w:val="28"/>
          <w:szCs w:val="28"/>
          <w:lang w:val="uk-UA"/>
        </w:rPr>
        <w:br/>
      </w:r>
      <w:r w:rsidRPr="00875B33">
        <w:rPr>
          <w:rStyle w:val="a4"/>
          <w:rFonts w:ascii="Times New Roman" w:hAnsi="Times New Roman" w:cs="Times New Roman"/>
          <w:color w:val="000000"/>
          <w:sz w:val="28"/>
          <w:szCs w:val="28"/>
          <w:bdr w:val="none" w:sz="0" w:space="0" w:color="auto" w:frame="1"/>
          <w:lang w:val="uk-UA"/>
        </w:rPr>
        <w:t>з нагоди відзначення Дня охорони праці в Україні у 2017 році</w:t>
      </w:r>
    </w:p>
    <w:p w:rsidR="00875B33" w:rsidRDefault="00875B33" w:rsidP="00875B33">
      <w:pPr>
        <w:pStyle w:val="a6"/>
        <w:ind w:firstLine="708"/>
        <w:jc w:val="both"/>
        <w:rPr>
          <w:rFonts w:ascii="Times New Roman" w:hAnsi="Times New Roman" w:cs="Times New Roman"/>
          <w:sz w:val="28"/>
          <w:szCs w:val="28"/>
          <w:lang w:val="uk-UA"/>
        </w:rPr>
      </w:pPr>
    </w:p>
    <w:p w:rsidR="00F34B5F" w:rsidRPr="00875B33" w:rsidRDefault="00F34B5F" w:rsidP="00875B33">
      <w:pPr>
        <w:pStyle w:val="a6"/>
        <w:ind w:firstLine="708"/>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VІ Всеукраїнський конкурс дитячого малюнка «Охорона праці очима дітей» (далі – Конкурс) проводиться з нагоди відзначення Дня охорони праці в Україні у 2017 році. Це свято відзначається щорічно 28 квітня – у Всесвітній день охорони праці, згідно Указу Президента України від 18 серпня 2006 року № 685/2006. Ціллю заходу є привернення уваги суспільства, зокрема дітей і молоді, до наявних проблем у сфері охорони праці.</w:t>
      </w:r>
    </w:p>
    <w:p w:rsidR="00875B33" w:rsidRDefault="00875B33" w:rsidP="00875B33">
      <w:pPr>
        <w:pStyle w:val="a6"/>
        <w:jc w:val="both"/>
        <w:rPr>
          <w:rFonts w:ascii="Times New Roman" w:hAnsi="Times New Roman" w:cs="Times New Roman"/>
          <w:b/>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І. Мета проведення Конкурсу: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1.1. Метою проведення Конкурсу є:</w:t>
      </w:r>
    </w:p>
    <w:p w:rsidR="00F34B5F" w:rsidRPr="00875B33"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формування свідомої позиції молоді щодо значення та місця здорових і безпечних умов праці в різних сферах суспільного життя;</w:t>
      </w:r>
    </w:p>
    <w:p w:rsidR="00F34B5F" w:rsidRPr="00875B33"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акцентування уваги дітей та молоді як майбутніх працівників на виробничих небезпеках і ризиках;</w:t>
      </w:r>
    </w:p>
    <w:p w:rsidR="00F34B5F" w:rsidRPr="00875B33"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профілактика виробничого травматизму за допомогою наголошення на важливості формування високої культури безпеки праці та оцінювання ризиків, що супроводжують трудову діяльність дорослих;</w:t>
      </w:r>
    </w:p>
    <w:p w:rsidR="00F34B5F" w:rsidRPr="00875B33"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привернення уваги суспільства до наявних проблем у сфері охорони праці;</w:t>
      </w:r>
      <w:r w:rsidRPr="00875B33">
        <w:rPr>
          <w:rFonts w:ascii="Times New Roman" w:hAnsi="Times New Roman" w:cs="Times New Roman"/>
          <w:sz w:val="28"/>
          <w:szCs w:val="28"/>
          <w:lang w:val="uk-UA"/>
        </w:rPr>
        <w:br/>
        <w:t>популяризація сучасних підходів до управління охороною праці, формування превентивної культури охорони праці;</w:t>
      </w:r>
    </w:p>
    <w:p w:rsidR="00F34B5F" w:rsidRPr="00875B33"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активізація творчого потенціалу дітей і молоді, сприяння розвитку дитячої творчості;</w:t>
      </w:r>
    </w:p>
    <w:p w:rsidR="00F34B5F" w:rsidRDefault="00F34B5F" w:rsidP="00875B33">
      <w:pPr>
        <w:pStyle w:val="a6"/>
        <w:numPr>
          <w:ilvl w:val="0"/>
          <w:numId w:val="3"/>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виявлення, відбір та підтримка талановитої молоді.</w:t>
      </w:r>
    </w:p>
    <w:p w:rsidR="00875B33" w:rsidRPr="00875B33" w:rsidRDefault="00875B33" w:rsidP="00875B33">
      <w:pPr>
        <w:pStyle w:val="a6"/>
        <w:ind w:left="720"/>
        <w:jc w:val="both"/>
        <w:rPr>
          <w:rFonts w:ascii="Times New Roman" w:hAnsi="Times New Roman" w:cs="Times New Roman"/>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ІІ. Організація Конкурсу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2.1. Конкурс організовує і проводить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за підтримки Державної служби України з питань праці, територіальних органів Держпраці та інших підприємств, що належать до сфери управління Держпраці (за згодою).</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2.2. Конкурс складається з двох етапів:</w:t>
      </w:r>
    </w:p>
    <w:p w:rsidR="00F34B5F" w:rsidRPr="00875B33" w:rsidRDefault="00F34B5F" w:rsidP="00875B33">
      <w:pPr>
        <w:pStyle w:val="a6"/>
        <w:numPr>
          <w:ilvl w:val="0"/>
          <w:numId w:val="4"/>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І етап Конкурсу: жовтень 2016 року – лютий 2017 року: </w:t>
      </w:r>
      <w:proofErr w:type="spellStart"/>
      <w:r w:rsidRPr="00875B33">
        <w:rPr>
          <w:rFonts w:ascii="Times New Roman" w:hAnsi="Times New Roman" w:cs="Times New Roman"/>
          <w:sz w:val="28"/>
          <w:szCs w:val="28"/>
          <w:lang w:val="uk-UA"/>
        </w:rPr>
        <w:t>відбіркові</w:t>
      </w:r>
      <w:proofErr w:type="spellEnd"/>
      <w:r w:rsidRPr="00875B33">
        <w:rPr>
          <w:rFonts w:ascii="Times New Roman" w:hAnsi="Times New Roman" w:cs="Times New Roman"/>
          <w:sz w:val="28"/>
          <w:szCs w:val="28"/>
          <w:lang w:val="uk-UA"/>
        </w:rPr>
        <w:t xml:space="preserve"> регіональні тури;</w:t>
      </w:r>
    </w:p>
    <w:p w:rsidR="00F34B5F" w:rsidRDefault="00F34B5F" w:rsidP="00875B33">
      <w:pPr>
        <w:pStyle w:val="a6"/>
        <w:numPr>
          <w:ilvl w:val="0"/>
          <w:numId w:val="4"/>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ІІ етап Конкурсу: березень – квітень 2017 року: фінал та оголошення переможців.</w:t>
      </w:r>
    </w:p>
    <w:p w:rsidR="00875B33" w:rsidRPr="00875B33" w:rsidRDefault="00875B33" w:rsidP="00875B33">
      <w:pPr>
        <w:pStyle w:val="a6"/>
        <w:ind w:left="720"/>
        <w:jc w:val="both"/>
        <w:rPr>
          <w:rFonts w:ascii="Times New Roman" w:hAnsi="Times New Roman" w:cs="Times New Roman"/>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lastRenderedPageBreak/>
        <w:t>ІІІ. Умови участі в Конкурсі</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3.1. Учасниками Конкурсу є учні, вихованці, слухачі середніх загальноосвітніх шкіл, коледжів, училищ, зокрема й художніх, позашкільних навчальних закладів, трьох вікових груп:</w:t>
      </w:r>
    </w:p>
    <w:p w:rsidR="00F34B5F" w:rsidRPr="00875B33" w:rsidRDefault="00F34B5F" w:rsidP="00875B33">
      <w:pPr>
        <w:pStyle w:val="a6"/>
        <w:numPr>
          <w:ilvl w:val="0"/>
          <w:numId w:val="5"/>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перша група – автори робіт віком від 6 до 10 років;</w:t>
      </w:r>
    </w:p>
    <w:p w:rsidR="00F34B5F" w:rsidRPr="00875B33" w:rsidRDefault="00F34B5F" w:rsidP="00875B33">
      <w:pPr>
        <w:pStyle w:val="a6"/>
        <w:numPr>
          <w:ilvl w:val="0"/>
          <w:numId w:val="5"/>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друга група – автори робіт віком від 11 до 14 років;</w:t>
      </w:r>
    </w:p>
    <w:p w:rsidR="00F34B5F" w:rsidRPr="00875B33" w:rsidRDefault="00F34B5F" w:rsidP="00875B33">
      <w:pPr>
        <w:pStyle w:val="a6"/>
        <w:numPr>
          <w:ilvl w:val="0"/>
          <w:numId w:val="5"/>
        </w:numPr>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третя група – автори робіт віком від 15 до 18 років.</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3.2. Конкурс проводиться за напрямом художньої творчості – малюнок.</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3.3. Конкурсні роботи мають бути виконані за тематикою охорони праці та промислової безпеки, а саме: безпечного ведення робіт у вугільній, деревообробній промисловості, сільському, лісовому та ліфтовому господарствах, медичній сфері, будівництві, на транспорті тощо.</w:t>
      </w:r>
      <w:r w:rsidRPr="00875B33">
        <w:rPr>
          <w:rFonts w:ascii="Times New Roman" w:hAnsi="Times New Roman" w:cs="Times New Roman"/>
          <w:sz w:val="28"/>
          <w:szCs w:val="28"/>
          <w:lang w:val="uk-UA"/>
        </w:rPr>
        <w:br/>
        <w:t>3.4. Приймають лише індивідуальні оригінальні авторські роботи, що відповідають умовам Конкурсу.</w:t>
      </w:r>
    </w:p>
    <w:p w:rsidR="00F34B5F"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3.5. Роботи, надіслані на Конкурс, не рецензують та не повертають авторам. Наданням роботи на Конкурс автор підтверджує цілковиту згоду з умовами Конкурсу, а також згоду на публікацію твору (конкурсної роботи) без будь-яких претензій щодо авторського права в подальшому.</w:t>
      </w:r>
      <w:r w:rsidRPr="00875B33">
        <w:rPr>
          <w:rFonts w:ascii="Times New Roman" w:hAnsi="Times New Roman" w:cs="Times New Roman"/>
          <w:sz w:val="28"/>
          <w:szCs w:val="28"/>
          <w:lang w:val="uk-UA"/>
        </w:rPr>
        <w:br/>
        <w:t xml:space="preserve">3.6. Роботи можуть бути використані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для виготовлення друкованих матеріалів і тиражування, Держпраці та її територіальними органами під час організації конференцій, семінарів, нарад, презентацій, виставок, для реалізації на благодійних аукціонах, транслювання на телебаченні та передачі до дитячих будинків, реабілітаційних центрів, соціальних закладів тощо.</w:t>
      </w:r>
    </w:p>
    <w:p w:rsidR="00875B33" w:rsidRPr="00875B33" w:rsidRDefault="00875B33" w:rsidP="00875B33">
      <w:pPr>
        <w:pStyle w:val="a6"/>
        <w:jc w:val="both"/>
        <w:rPr>
          <w:rFonts w:ascii="Times New Roman" w:hAnsi="Times New Roman" w:cs="Times New Roman"/>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IV. Вимоги до малюнків</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4.1. Малюнки повинні відповідати таким вимогам:</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4.1.1. На Конкурс подають малюнки у довільній графічній, живописній формах, виконані олівцями, олійними, акварельними фарбами чи гуашшю.</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4.1.2. Розмір роботи не має бути більшим за формат А-2.</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4.1.3. Роботи не потрібно оформляти рамкою, паспарту, наклейками тощо.</w:t>
      </w:r>
    </w:p>
    <w:p w:rsidR="00F34B5F" w:rsidRPr="00875B33" w:rsidRDefault="00F34B5F" w:rsidP="00875B33">
      <w:pPr>
        <w:pStyle w:val="a6"/>
        <w:jc w:val="both"/>
        <w:rPr>
          <w:rFonts w:ascii="Times New Roman" w:hAnsi="Times New Roman" w:cs="Times New Roman"/>
          <w:sz w:val="28"/>
          <w:szCs w:val="28"/>
          <w:u w:val="single"/>
          <w:lang w:val="uk-UA"/>
        </w:rPr>
      </w:pPr>
      <w:r w:rsidRPr="00875B33">
        <w:rPr>
          <w:rFonts w:ascii="Times New Roman" w:hAnsi="Times New Roman" w:cs="Times New Roman"/>
          <w:sz w:val="28"/>
          <w:szCs w:val="28"/>
          <w:lang w:val="uk-UA"/>
        </w:rPr>
        <w:t xml:space="preserve">4.1.4. </w:t>
      </w:r>
      <w:r w:rsidRPr="00875B33">
        <w:rPr>
          <w:rFonts w:ascii="Times New Roman" w:hAnsi="Times New Roman" w:cs="Times New Roman"/>
          <w:sz w:val="28"/>
          <w:szCs w:val="28"/>
          <w:u w:val="single"/>
          <w:lang w:val="uk-UA"/>
        </w:rPr>
        <w:t>На зворотному боці кожної конкурсної роботи (або як додаток до роботи) необхідно зазначити розбірливо українською мовою:</w:t>
      </w:r>
    </w:p>
    <w:p w:rsidR="00F34B5F" w:rsidRPr="00875B33" w:rsidRDefault="00F34B5F" w:rsidP="00875B33">
      <w:pPr>
        <w:pStyle w:val="a6"/>
        <w:numPr>
          <w:ilvl w:val="0"/>
          <w:numId w:val="6"/>
        </w:numPr>
        <w:jc w:val="both"/>
        <w:rPr>
          <w:rFonts w:ascii="Times New Roman" w:hAnsi="Times New Roman" w:cs="Times New Roman"/>
          <w:sz w:val="28"/>
          <w:szCs w:val="28"/>
          <w:u w:val="single"/>
          <w:lang w:val="uk-UA"/>
        </w:rPr>
      </w:pPr>
      <w:r w:rsidRPr="00875B33">
        <w:rPr>
          <w:rFonts w:ascii="Times New Roman" w:hAnsi="Times New Roman" w:cs="Times New Roman"/>
          <w:sz w:val="28"/>
          <w:szCs w:val="28"/>
          <w:u w:val="single"/>
          <w:lang w:val="uk-UA"/>
        </w:rPr>
        <w:t>назву роботи;</w:t>
      </w:r>
    </w:p>
    <w:p w:rsidR="00F34B5F" w:rsidRPr="00875B33" w:rsidRDefault="00F34B5F" w:rsidP="00875B33">
      <w:pPr>
        <w:pStyle w:val="a6"/>
        <w:numPr>
          <w:ilvl w:val="0"/>
          <w:numId w:val="6"/>
        </w:numPr>
        <w:jc w:val="both"/>
        <w:rPr>
          <w:rFonts w:ascii="Times New Roman" w:hAnsi="Times New Roman" w:cs="Times New Roman"/>
          <w:sz w:val="28"/>
          <w:szCs w:val="28"/>
          <w:u w:val="single"/>
          <w:lang w:val="uk-UA"/>
        </w:rPr>
      </w:pPr>
      <w:r w:rsidRPr="00875B33">
        <w:rPr>
          <w:rFonts w:ascii="Times New Roman" w:hAnsi="Times New Roman" w:cs="Times New Roman"/>
          <w:sz w:val="28"/>
          <w:szCs w:val="28"/>
          <w:u w:val="single"/>
          <w:lang w:val="uk-UA"/>
        </w:rPr>
        <w:t>прізвище, ім’я, по батькові та дату народження автора;</w:t>
      </w:r>
    </w:p>
    <w:p w:rsidR="00F34B5F" w:rsidRPr="00875B33" w:rsidRDefault="00F34B5F" w:rsidP="00875B33">
      <w:pPr>
        <w:pStyle w:val="a6"/>
        <w:numPr>
          <w:ilvl w:val="0"/>
          <w:numId w:val="6"/>
        </w:numPr>
        <w:jc w:val="both"/>
        <w:rPr>
          <w:rFonts w:ascii="Times New Roman" w:hAnsi="Times New Roman" w:cs="Times New Roman"/>
          <w:sz w:val="28"/>
          <w:szCs w:val="28"/>
          <w:u w:val="single"/>
          <w:lang w:val="uk-UA"/>
        </w:rPr>
      </w:pPr>
      <w:r w:rsidRPr="00875B33">
        <w:rPr>
          <w:rFonts w:ascii="Times New Roman" w:hAnsi="Times New Roman" w:cs="Times New Roman"/>
          <w:sz w:val="28"/>
          <w:szCs w:val="28"/>
          <w:u w:val="single"/>
          <w:lang w:val="uk-UA"/>
        </w:rPr>
        <w:t>місце проживання (повну адресу) автора, контактний телефон, електронну адрес (при наявності);</w:t>
      </w:r>
    </w:p>
    <w:p w:rsidR="00F34B5F" w:rsidRPr="00875B33" w:rsidRDefault="00F34B5F" w:rsidP="00875B33">
      <w:pPr>
        <w:pStyle w:val="a6"/>
        <w:numPr>
          <w:ilvl w:val="0"/>
          <w:numId w:val="6"/>
        </w:numPr>
        <w:jc w:val="both"/>
        <w:rPr>
          <w:rFonts w:ascii="Times New Roman" w:hAnsi="Times New Roman" w:cs="Times New Roman"/>
          <w:sz w:val="28"/>
          <w:szCs w:val="28"/>
          <w:u w:val="single"/>
          <w:lang w:val="uk-UA"/>
        </w:rPr>
      </w:pPr>
      <w:r w:rsidRPr="00875B33">
        <w:rPr>
          <w:rFonts w:ascii="Times New Roman" w:hAnsi="Times New Roman" w:cs="Times New Roman"/>
          <w:sz w:val="28"/>
          <w:szCs w:val="28"/>
          <w:u w:val="single"/>
          <w:lang w:val="uk-UA"/>
        </w:rPr>
        <w:t>сферу діяльності батьків;</w:t>
      </w:r>
    </w:p>
    <w:p w:rsidR="00F34B5F" w:rsidRPr="00875B33" w:rsidRDefault="00F34B5F" w:rsidP="00875B33">
      <w:pPr>
        <w:pStyle w:val="a6"/>
        <w:numPr>
          <w:ilvl w:val="0"/>
          <w:numId w:val="6"/>
        </w:numPr>
        <w:jc w:val="both"/>
        <w:rPr>
          <w:rFonts w:ascii="Times New Roman" w:hAnsi="Times New Roman" w:cs="Times New Roman"/>
          <w:sz w:val="28"/>
          <w:szCs w:val="28"/>
          <w:u w:val="single"/>
          <w:lang w:val="uk-UA"/>
        </w:rPr>
      </w:pPr>
      <w:r w:rsidRPr="00875B33">
        <w:rPr>
          <w:rFonts w:ascii="Times New Roman" w:hAnsi="Times New Roman" w:cs="Times New Roman"/>
          <w:sz w:val="28"/>
          <w:szCs w:val="28"/>
          <w:u w:val="single"/>
          <w:lang w:val="uk-UA"/>
        </w:rPr>
        <w:t>назву навчального закладу;прізвище, ім’я, по батькові методичного керівника.</w:t>
      </w:r>
    </w:p>
    <w:p w:rsidR="00875B33" w:rsidRPr="00875B33" w:rsidRDefault="00875B33" w:rsidP="00875B33">
      <w:pPr>
        <w:pStyle w:val="a6"/>
        <w:jc w:val="both"/>
        <w:rPr>
          <w:rFonts w:ascii="Times New Roman" w:hAnsi="Times New Roman" w:cs="Times New Roman"/>
          <w:b/>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V. Критерії оцінювання конкурсних робіт</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5.1. Конкурсні роботи оцінюють за такими критеріями:</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відповідність роботи тематиці конкурсу;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актуальність теми;</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lastRenderedPageBreak/>
        <w:t>практичне значення;</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втілення творчої ідеї та задуму автора;</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оригінальність та оформлення;</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ступінь самостійності автора під час виконання роботи.</w:t>
      </w:r>
    </w:p>
    <w:p w:rsidR="00875B33" w:rsidRDefault="00875B33" w:rsidP="00875B33">
      <w:pPr>
        <w:pStyle w:val="a6"/>
        <w:jc w:val="both"/>
        <w:rPr>
          <w:rFonts w:ascii="Times New Roman" w:hAnsi="Times New Roman" w:cs="Times New Roman"/>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 xml:space="preserve">VІ. </w:t>
      </w:r>
      <w:proofErr w:type="spellStart"/>
      <w:r w:rsidRPr="00875B33">
        <w:rPr>
          <w:rFonts w:ascii="Times New Roman" w:hAnsi="Times New Roman" w:cs="Times New Roman"/>
          <w:b/>
          <w:sz w:val="28"/>
          <w:szCs w:val="28"/>
          <w:lang w:val="uk-UA"/>
        </w:rPr>
        <w:t>Відбіркові</w:t>
      </w:r>
      <w:proofErr w:type="spellEnd"/>
      <w:r w:rsidRPr="00875B33">
        <w:rPr>
          <w:rFonts w:ascii="Times New Roman" w:hAnsi="Times New Roman" w:cs="Times New Roman"/>
          <w:b/>
          <w:sz w:val="28"/>
          <w:szCs w:val="28"/>
          <w:lang w:val="uk-UA"/>
        </w:rPr>
        <w:t xml:space="preserve"> регіональні тури Конкурсу (І етап)</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6.1. </w:t>
      </w:r>
      <w:proofErr w:type="spellStart"/>
      <w:r w:rsidRPr="00875B33">
        <w:rPr>
          <w:rFonts w:ascii="Times New Roman" w:hAnsi="Times New Roman" w:cs="Times New Roman"/>
          <w:sz w:val="28"/>
          <w:szCs w:val="28"/>
          <w:lang w:val="uk-UA"/>
        </w:rPr>
        <w:t>Відбіркові</w:t>
      </w:r>
      <w:proofErr w:type="spellEnd"/>
      <w:r w:rsidRPr="00875B33">
        <w:rPr>
          <w:rFonts w:ascii="Times New Roman" w:hAnsi="Times New Roman" w:cs="Times New Roman"/>
          <w:sz w:val="28"/>
          <w:szCs w:val="28"/>
          <w:lang w:val="uk-UA"/>
        </w:rPr>
        <w:t xml:space="preserve"> тури Конкурсу проводять в областях та в місті Києві впродовж жовтня 2016 року – лютого 2017 року.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6.2. До організації проведення </w:t>
      </w:r>
      <w:proofErr w:type="spellStart"/>
      <w:r w:rsidRPr="00875B33">
        <w:rPr>
          <w:rFonts w:ascii="Times New Roman" w:hAnsi="Times New Roman" w:cs="Times New Roman"/>
          <w:sz w:val="28"/>
          <w:szCs w:val="28"/>
          <w:lang w:val="uk-UA"/>
        </w:rPr>
        <w:t>відбіркових</w:t>
      </w:r>
      <w:proofErr w:type="spellEnd"/>
      <w:r w:rsidRPr="00875B33">
        <w:rPr>
          <w:rFonts w:ascii="Times New Roman" w:hAnsi="Times New Roman" w:cs="Times New Roman"/>
          <w:sz w:val="28"/>
          <w:szCs w:val="28"/>
          <w:lang w:val="uk-UA"/>
        </w:rPr>
        <w:t xml:space="preserve"> регіональних турів Конкурсу залучають керівників територіальних органів Держпраці за сприяння керівників підприємств, що належать до сфери управління Держпраці (за згодою).</w:t>
      </w:r>
      <w:r w:rsidRPr="00875B33">
        <w:rPr>
          <w:rFonts w:ascii="Times New Roman" w:hAnsi="Times New Roman" w:cs="Times New Roman"/>
          <w:sz w:val="28"/>
          <w:szCs w:val="28"/>
          <w:lang w:val="uk-UA"/>
        </w:rPr>
        <w:br/>
        <w:t>6.3. Конкурс проводиться за участю місцевих державних адміністрацій, органів місцевого самоврядування, регіональних представництв всеукраїнських об’єднань організацій роботодавців і підприємців, всеукраїнських профспілок і профоб’єднань, робочих органів Виконавчої дирекції Фонду соціального страхування України, дитячих і молодіжних громадських організацій, благодійних фондів, мереж та об’єднань, які працюють із загальноосвітніми та позашкільними навчальними закладами, дітьми, молоддю та вчителями, а також усіма, хто опікується питаннями виховання молоді в Україні й небайдужий до вирішення проблем у сфері охорони праці.</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6.4. Конкурсні роботи для підбиття підсумків Конкурсу на регіональних рівнях надсилають учасники до територіальних органів Держпраці не пізніше 15 лютого 2017 року.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6.5. Для оцінки й відбору кращих робіт і визначення переможців </w:t>
      </w:r>
      <w:proofErr w:type="spellStart"/>
      <w:r w:rsidRPr="00875B33">
        <w:rPr>
          <w:rFonts w:ascii="Times New Roman" w:hAnsi="Times New Roman" w:cs="Times New Roman"/>
          <w:sz w:val="28"/>
          <w:szCs w:val="28"/>
          <w:lang w:val="uk-UA"/>
        </w:rPr>
        <w:t>відбіркових</w:t>
      </w:r>
      <w:proofErr w:type="spellEnd"/>
      <w:r w:rsidRPr="00875B33">
        <w:rPr>
          <w:rFonts w:ascii="Times New Roman" w:hAnsi="Times New Roman" w:cs="Times New Roman"/>
          <w:sz w:val="28"/>
          <w:szCs w:val="28"/>
          <w:lang w:val="uk-UA"/>
        </w:rPr>
        <w:t xml:space="preserve"> регіональних турів Конкурсу організовують засідання журі.</w:t>
      </w:r>
      <w:r w:rsidRPr="00875B33">
        <w:rPr>
          <w:rFonts w:ascii="Times New Roman" w:hAnsi="Times New Roman" w:cs="Times New Roman"/>
          <w:sz w:val="28"/>
          <w:szCs w:val="28"/>
          <w:lang w:val="uk-UA"/>
        </w:rPr>
        <w:br/>
        <w:t>Склад журі утворюють керівники територіальних органів Держпраці.</w:t>
      </w:r>
      <w:r w:rsidRPr="00875B33">
        <w:rPr>
          <w:rFonts w:ascii="Times New Roman" w:hAnsi="Times New Roman" w:cs="Times New Roman"/>
          <w:sz w:val="28"/>
          <w:szCs w:val="28"/>
          <w:lang w:val="uk-UA"/>
        </w:rPr>
        <w:br/>
        <w:t>До складу журі включають працівників територіальних органів Держпраці, працівників підприємств, що належать до сфери управління Держпраці, представників спілок, закладів, підприємств і організацій культурно-мистецької сфери, представників громадських об’єднань, підприємств, установ і організацій, що сприяють соціальному становленню та розвитку дітей і молоді (за згодою).</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6.6. Результати засідань журі оформляють відповідними протоколами, які підписують усі члени журі.</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6.7. Журі не пізніше ніж 1 березня 2017 року визначає роботи, що посіли І, ІІ і ІІІ місця. Переможців </w:t>
      </w:r>
      <w:proofErr w:type="spellStart"/>
      <w:r w:rsidRPr="00875B33">
        <w:rPr>
          <w:rFonts w:ascii="Times New Roman" w:hAnsi="Times New Roman" w:cs="Times New Roman"/>
          <w:sz w:val="28"/>
          <w:szCs w:val="28"/>
          <w:lang w:val="uk-UA"/>
        </w:rPr>
        <w:t>відбіркових</w:t>
      </w:r>
      <w:proofErr w:type="spellEnd"/>
      <w:r w:rsidRPr="00875B33">
        <w:rPr>
          <w:rFonts w:ascii="Times New Roman" w:hAnsi="Times New Roman" w:cs="Times New Roman"/>
          <w:sz w:val="28"/>
          <w:szCs w:val="28"/>
          <w:lang w:val="uk-UA"/>
        </w:rPr>
        <w:t xml:space="preserve"> регіональних турів Конкурсу нагороджують відповідними дипломами, нагородами, цінними подарунками, їх список оприлюднюють у засобах масової інформації та на офіційних сайтах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Держпраці, її територіальних органів і підприємств, що належать до сфери управління Держпраці (далі – офіційні сайти). Нагородження проводить керівництво територіальних органів Держпраці (за згодою) із залученням спонсорів та співорганізаторів проведення Конкурсу.</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lastRenderedPageBreak/>
        <w:t xml:space="preserve">6.8. Автори робіт, які посіли І місця на </w:t>
      </w:r>
      <w:proofErr w:type="spellStart"/>
      <w:r w:rsidRPr="00875B33">
        <w:rPr>
          <w:rFonts w:ascii="Times New Roman" w:hAnsi="Times New Roman" w:cs="Times New Roman"/>
          <w:sz w:val="28"/>
          <w:szCs w:val="28"/>
          <w:lang w:val="uk-UA"/>
        </w:rPr>
        <w:t>відбіркових</w:t>
      </w:r>
      <w:proofErr w:type="spellEnd"/>
      <w:r w:rsidRPr="00875B33">
        <w:rPr>
          <w:rFonts w:ascii="Times New Roman" w:hAnsi="Times New Roman" w:cs="Times New Roman"/>
          <w:sz w:val="28"/>
          <w:szCs w:val="28"/>
          <w:lang w:val="uk-UA"/>
        </w:rPr>
        <w:t xml:space="preserve"> регіональних турах Конкурсу, стають лауреатами Конкурсу.</w:t>
      </w:r>
      <w:r w:rsidRPr="00875B33">
        <w:rPr>
          <w:rFonts w:ascii="Times New Roman" w:hAnsi="Times New Roman" w:cs="Times New Roman"/>
          <w:sz w:val="28"/>
          <w:szCs w:val="28"/>
          <w:lang w:val="uk-UA"/>
        </w:rPr>
        <w:br/>
        <w:t>За можливості проводять виставкову експозицію найкращих робіт учасників, організовують їх показ на регіональному телебаченні, у громадському транспорті, на офіційних сайтах тощо.</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6.9. До 15 березня 2017 року твори переможців </w:t>
      </w:r>
      <w:proofErr w:type="spellStart"/>
      <w:r w:rsidRPr="00875B33">
        <w:rPr>
          <w:rFonts w:ascii="Times New Roman" w:hAnsi="Times New Roman" w:cs="Times New Roman"/>
          <w:sz w:val="28"/>
          <w:szCs w:val="28"/>
          <w:lang w:val="uk-UA"/>
        </w:rPr>
        <w:t>відбіркових</w:t>
      </w:r>
      <w:proofErr w:type="spellEnd"/>
      <w:r w:rsidRPr="00875B33">
        <w:rPr>
          <w:rFonts w:ascii="Times New Roman" w:hAnsi="Times New Roman" w:cs="Times New Roman"/>
          <w:sz w:val="28"/>
          <w:szCs w:val="28"/>
          <w:lang w:val="uk-UA"/>
        </w:rPr>
        <w:t xml:space="preserve"> регіональних турів Конкурсу, які посіли І місце у трьох вікових групах, разом із відповідними копіями протоколів журі направляють територіальні органи Держпраці для участі у фіналі Конкурсу до офісу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на адресу: 02100, м. Київ, вул. </w:t>
      </w:r>
      <w:proofErr w:type="spellStart"/>
      <w:r w:rsidRPr="00875B33">
        <w:rPr>
          <w:rFonts w:ascii="Times New Roman" w:hAnsi="Times New Roman" w:cs="Times New Roman"/>
          <w:sz w:val="28"/>
          <w:szCs w:val="28"/>
          <w:lang w:val="uk-UA"/>
        </w:rPr>
        <w:t>Попудренка</w:t>
      </w:r>
      <w:proofErr w:type="spellEnd"/>
      <w:r w:rsidRPr="00875B33">
        <w:rPr>
          <w:rFonts w:ascii="Times New Roman" w:hAnsi="Times New Roman" w:cs="Times New Roman"/>
          <w:sz w:val="28"/>
          <w:szCs w:val="28"/>
          <w:lang w:val="uk-UA"/>
        </w:rPr>
        <w:t xml:space="preserve">, 10/1. Контактний телефон: 296-82-56, 559-19-51; е-mail: </w:t>
      </w:r>
      <w:hyperlink r:id="rId5" w:history="1">
        <w:r w:rsidRPr="00875B33">
          <w:rPr>
            <w:rStyle w:val="a5"/>
            <w:rFonts w:ascii="Times New Roman" w:hAnsi="Times New Roman" w:cs="Times New Roman"/>
            <w:sz w:val="28"/>
            <w:szCs w:val="28"/>
            <w:lang w:val="uk-UA"/>
          </w:rPr>
          <w:t>mail@ohoronapraci.kiev.ua</w:t>
        </w:r>
      </w:hyperlink>
      <w:r w:rsidRPr="00875B33">
        <w:rPr>
          <w:rFonts w:ascii="Times New Roman" w:hAnsi="Times New Roman" w:cs="Times New Roman"/>
          <w:sz w:val="28"/>
          <w:szCs w:val="28"/>
          <w:lang w:val="uk-UA"/>
        </w:rPr>
        <w:t>.</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6.10. Від кожного територіального органу Держпраці має надійти не більше ніж три художні роботи.</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6.11. Роботи, які надійдуть на адресу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самостійно, розглядати не будуть.</w:t>
      </w:r>
    </w:p>
    <w:p w:rsidR="00875B33" w:rsidRDefault="00875B33" w:rsidP="00875B33">
      <w:pPr>
        <w:pStyle w:val="a6"/>
        <w:jc w:val="both"/>
        <w:rPr>
          <w:rFonts w:ascii="Times New Roman" w:hAnsi="Times New Roman" w:cs="Times New Roman"/>
          <w:sz w:val="28"/>
          <w:szCs w:val="28"/>
          <w:lang w:val="uk-UA"/>
        </w:rPr>
      </w:pPr>
    </w:p>
    <w:p w:rsidR="00F34B5F" w:rsidRPr="00875B33" w:rsidRDefault="00F34B5F" w:rsidP="00875B33">
      <w:pPr>
        <w:pStyle w:val="a6"/>
        <w:jc w:val="both"/>
        <w:rPr>
          <w:rFonts w:ascii="Times New Roman" w:hAnsi="Times New Roman" w:cs="Times New Roman"/>
          <w:b/>
          <w:sz w:val="28"/>
          <w:szCs w:val="28"/>
          <w:lang w:val="uk-UA"/>
        </w:rPr>
      </w:pPr>
      <w:r w:rsidRPr="00875B33">
        <w:rPr>
          <w:rFonts w:ascii="Times New Roman" w:hAnsi="Times New Roman" w:cs="Times New Roman"/>
          <w:b/>
          <w:sz w:val="28"/>
          <w:szCs w:val="28"/>
          <w:lang w:val="uk-UA"/>
        </w:rPr>
        <w:t>VІІ. Фінал Конкурсу (ІІ етап)</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7.1. Проведення фіналу Конкурсу організовує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у період з 15 березня по 28 квітня 2017 року.</w:t>
      </w:r>
      <w:r w:rsidRPr="00875B33">
        <w:rPr>
          <w:rFonts w:ascii="Times New Roman" w:hAnsi="Times New Roman" w:cs="Times New Roman"/>
          <w:sz w:val="28"/>
          <w:szCs w:val="28"/>
          <w:lang w:val="uk-UA"/>
        </w:rPr>
        <w:br/>
        <w:t xml:space="preserve">7.2. Для визначення переможців фіналу Конкурсу не пізніше ніж 31 березня 2017 року проводять засідання журі, склад якого затверджує головний редактор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w:t>
      </w:r>
      <w:r w:rsidRPr="00875B33">
        <w:rPr>
          <w:rFonts w:ascii="Times New Roman" w:hAnsi="Times New Roman" w:cs="Times New Roman"/>
          <w:sz w:val="28"/>
          <w:szCs w:val="28"/>
          <w:lang w:val="uk-UA"/>
        </w:rPr>
        <w:br/>
        <w:t>7.3. До складу журі (за згодою) запрошують представників Держпраці, Міністерства освіти і науки України, Міністерства молоді та спорту України, Міністерства соціальної політики України, Міністерства енергетики та вугільної промисловості України, Міністерства культури України, Міністерства охорони здоров’я України, Міністерства інфраструктури України, Міністерства аграрної політики та продовольства України, Державного комітету телебачення і радіомовлення України, спонсорів конкурсу, інших заінтересованих центральних органів виконавчої влади, всеукраїнських об’єднань організацій роботодавців і підприємців, всеукраїнських профспілок і профоб’єднань, Фонду соціального страхування України, Академії мистецтв, дитячих і молодіжних громадських організацій, засобів масової інформації тощо.</w:t>
      </w:r>
    </w:p>
    <w:p w:rsidR="00F34B5F" w:rsidRPr="00875B33" w:rsidRDefault="00F34B5F" w:rsidP="00875B33">
      <w:pPr>
        <w:pStyle w:val="a6"/>
        <w:jc w:val="both"/>
        <w:rPr>
          <w:rFonts w:ascii="Times New Roman" w:hAnsi="Times New Roman" w:cs="Times New Roman"/>
          <w:sz w:val="28"/>
          <w:szCs w:val="28"/>
          <w:lang w:val="uk-UA"/>
        </w:rPr>
      </w:pPr>
      <w:r w:rsidRPr="00875B33">
        <w:rPr>
          <w:rFonts w:ascii="Times New Roman" w:hAnsi="Times New Roman" w:cs="Times New Roman"/>
          <w:sz w:val="28"/>
          <w:szCs w:val="28"/>
          <w:lang w:val="uk-UA"/>
        </w:rPr>
        <w:t xml:space="preserve">7.4. Журі визначає роботи, що посіли І, ІІ та ІІІ місця у трьох вікових групах. Переможців фіналу Конкурсу не пізніше ніж 28 квітня 2017 року урочисто нагороджують відповідними дипломами, нагородами та цінними подарунками, їх список оприлюднюють у засобах масової інформації та на офіційних сайтах.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видає альбом для розповсюдження серед навчальних закладів, державних установ і соціальних партнерів.</w:t>
      </w:r>
      <w:r w:rsidRPr="00875B33">
        <w:rPr>
          <w:rFonts w:ascii="Times New Roman" w:hAnsi="Times New Roman" w:cs="Times New Roman"/>
          <w:sz w:val="28"/>
          <w:szCs w:val="28"/>
          <w:lang w:val="uk-UA"/>
        </w:rPr>
        <w:br/>
        <w:t xml:space="preserve">7.5. На офіційних сайтах розміщують відеоролик, який демонструє кращі малюнки лауреатів і переможців фіналу Конкурсу з відповідними коментарями про автора, сферу діяльності його батьків. Також, за можливості, проводять виставкову експозицію робіт учасників, формують та </w:t>
      </w:r>
      <w:r w:rsidRPr="00875B33">
        <w:rPr>
          <w:rFonts w:ascii="Times New Roman" w:hAnsi="Times New Roman" w:cs="Times New Roman"/>
          <w:sz w:val="28"/>
          <w:szCs w:val="28"/>
          <w:lang w:val="uk-UA"/>
        </w:rPr>
        <w:lastRenderedPageBreak/>
        <w:t>організовують їх показ на телебаченні, моніторах громадського транспорту тощо.</w:t>
      </w:r>
      <w:r w:rsidRPr="00875B33">
        <w:rPr>
          <w:rFonts w:ascii="Times New Roman" w:hAnsi="Times New Roman" w:cs="Times New Roman"/>
          <w:sz w:val="28"/>
          <w:szCs w:val="28"/>
          <w:lang w:val="uk-UA"/>
        </w:rPr>
        <w:br/>
        <w:t xml:space="preserve">7.6. Організацію фінансування конкурсу здійснює </w:t>
      </w:r>
      <w:proofErr w:type="spellStart"/>
      <w:r w:rsidRPr="00875B33">
        <w:rPr>
          <w:rFonts w:ascii="Times New Roman" w:hAnsi="Times New Roman" w:cs="Times New Roman"/>
          <w:sz w:val="28"/>
          <w:szCs w:val="28"/>
          <w:lang w:val="uk-UA"/>
        </w:rPr>
        <w:t>ДП</w:t>
      </w:r>
      <w:proofErr w:type="spellEnd"/>
      <w:r w:rsidRPr="00875B33">
        <w:rPr>
          <w:rFonts w:ascii="Times New Roman" w:hAnsi="Times New Roman" w:cs="Times New Roman"/>
          <w:sz w:val="28"/>
          <w:szCs w:val="28"/>
          <w:lang w:val="uk-UA"/>
        </w:rPr>
        <w:t xml:space="preserve"> «Редакція журналу «Охорона праці» за рахунок коштів залучених до проведення Конкурсу спонсорів, благодійників і чистого прибутку підприємства.</w:t>
      </w:r>
    </w:p>
    <w:p w:rsidR="004844A3" w:rsidRPr="00875B33" w:rsidRDefault="004844A3" w:rsidP="00875B33">
      <w:pPr>
        <w:pStyle w:val="a6"/>
        <w:jc w:val="both"/>
        <w:rPr>
          <w:rFonts w:ascii="Times New Roman" w:hAnsi="Times New Roman" w:cs="Times New Roman"/>
          <w:sz w:val="28"/>
          <w:szCs w:val="28"/>
          <w:lang w:val="uk-UA"/>
        </w:rPr>
      </w:pPr>
    </w:p>
    <w:sectPr w:rsidR="004844A3" w:rsidRPr="00875B33" w:rsidSect="00484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ABF"/>
    <w:multiLevelType w:val="hybridMultilevel"/>
    <w:tmpl w:val="24AA06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93187"/>
    <w:multiLevelType w:val="hybridMultilevel"/>
    <w:tmpl w:val="82904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91249"/>
    <w:multiLevelType w:val="hybridMultilevel"/>
    <w:tmpl w:val="4ED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E07A7"/>
    <w:multiLevelType w:val="hybridMultilevel"/>
    <w:tmpl w:val="73D4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36A85"/>
    <w:multiLevelType w:val="hybridMultilevel"/>
    <w:tmpl w:val="6A3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EC358E"/>
    <w:multiLevelType w:val="hybridMultilevel"/>
    <w:tmpl w:val="6E6CB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4B5F"/>
    <w:rsid w:val="004844A3"/>
    <w:rsid w:val="00875B33"/>
    <w:rsid w:val="00E146CD"/>
    <w:rsid w:val="00F3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B5F"/>
    <w:rPr>
      <w:b/>
      <w:bCs/>
    </w:rPr>
  </w:style>
  <w:style w:type="character" w:styleId="a5">
    <w:name w:val="Hyperlink"/>
    <w:basedOn w:val="a0"/>
    <w:uiPriority w:val="99"/>
    <w:unhideWhenUsed/>
    <w:rsid w:val="00F34B5F"/>
    <w:rPr>
      <w:color w:val="0000FF" w:themeColor="hyperlink"/>
      <w:u w:val="single"/>
    </w:rPr>
  </w:style>
  <w:style w:type="paragraph" w:styleId="a6">
    <w:name w:val="No Spacing"/>
    <w:uiPriority w:val="1"/>
    <w:qFormat/>
    <w:rsid w:val="00875B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31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ohoronapraci.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TDIPP Lviv</dc:creator>
  <cp:keywords/>
  <dc:description/>
  <cp:lastModifiedBy>TDIPP Lviv</cp:lastModifiedBy>
  <cp:revision>1</cp:revision>
  <cp:lastPrinted>2017-02-02T12:58:00Z</cp:lastPrinted>
  <dcterms:created xsi:type="dcterms:W3CDTF">2017-02-02T12:05:00Z</dcterms:created>
  <dcterms:modified xsi:type="dcterms:W3CDTF">2017-02-02T12:59:00Z</dcterms:modified>
</cp:coreProperties>
</file>